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826"/>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5670"/>
        <w:gridCol w:w="2693"/>
      </w:tblGrid>
      <w:tr w:rsidR="00095A55" w:rsidRPr="002E71F8" w14:paraId="44E66793" w14:textId="77777777" w:rsidTr="00FB5EA1">
        <w:trPr>
          <w:trHeight w:val="422"/>
          <w:jc w:val="center"/>
        </w:trPr>
        <w:tc>
          <w:tcPr>
            <w:tcW w:w="10314" w:type="dxa"/>
            <w:gridSpan w:val="3"/>
            <w:tcBorders>
              <w:bottom w:val="double" w:sz="4" w:space="0" w:color="auto"/>
            </w:tcBorders>
            <w:shd w:val="clear" w:color="auto" w:fill="D9D9D9"/>
          </w:tcPr>
          <w:p w14:paraId="7C4A56BE" w14:textId="77777777" w:rsidR="00095A55" w:rsidRPr="00A96009" w:rsidRDefault="00095A55" w:rsidP="00FB5EA1">
            <w:pPr>
              <w:jc w:val="center"/>
              <w:rPr>
                <w:rFonts w:ascii="Arial" w:hAnsi="Arial" w:cs="Arial"/>
                <w:b/>
                <w:color w:val="000000" w:themeColor="text1"/>
                <w:sz w:val="36"/>
                <w:szCs w:val="36"/>
              </w:rPr>
            </w:pPr>
            <w:r w:rsidRPr="00A96009">
              <w:rPr>
                <w:rFonts w:ascii="Arial" w:hAnsi="Arial" w:cs="Arial"/>
                <w:b/>
                <w:color w:val="000000" w:themeColor="text1"/>
                <w:sz w:val="36"/>
                <w:szCs w:val="36"/>
              </w:rPr>
              <w:t>Recording Consent of Patients for</w:t>
            </w:r>
          </w:p>
          <w:p w14:paraId="4AEEC41D" w14:textId="77777777" w:rsidR="00095A55" w:rsidRPr="002E71F8" w:rsidRDefault="00095A55" w:rsidP="00FB5EA1">
            <w:pPr>
              <w:jc w:val="center"/>
              <w:rPr>
                <w:rFonts w:ascii="Arial" w:hAnsi="Arial" w:cs="Arial"/>
                <w:b/>
              </w:rPr>
            </w:pPr>
            <w:r w:rsidRPr="00A96009">
              <w:rPr>
                <w:rFonts w:ascii="Arial" w:hAnsi="Arial" w:cs="Arial"/>
                <w:b/>
                <w:color w:val="000000" w:themeColor="text1"/>
                <w:sz w:val="36"/>
                <w:szCs w:val="36"/>
              </w:rPr>
              <w:t>Data Sharing Initiatives in Kingston</w:t>
            </w:r>
          </w:p>
        </w:tc>
      </w:tr>
      <w:tr w:rsidR="00095A55" w:rsidRPr="00866DB3" w14:paraId="70421D9B" w14:textId="77777777" w:rsidTr="00FB5EA1">
        <w:trPr>
          <w:trHeight w:val="2280"/>
          <w:jc w:val="center"/>
        </w:trPr>
        <w:tc>
          <w:tcPr>
            <w:tcW w:w="1951" w:type="dxa"/>
            <w:tcBorders>
              <w:top w:val="double" w:sz="4" w:space="0" w:color="auto"/>
              <w:left w:val="double" w:sz="4" w:space="0" w:color="auto"/>
              <w:bottom w:val="double" w:sz="4" w:space="0" w:color="auto"/>
              <w:right w:val="double" w:sz="4" w:space="0" w:color="auto"/>
            </w:tcBorders>
            <w:shd w:val="clear" w:color="auto" w:fill="FFFFFF"/>
            <w:vAlign w:val="center"/>
          </w:tcPr>
          <w:p w14:paraId="5620407A" w14:textId="77777777" w:rsidR="00095A55" w:rsidRPr="00A96009" w:rsidRDefault="00095A55" w:rsidP="00FB5EA1">
            <w:pPr>
              <w:rPr>
                <w:rFonts w:ascii="Arial" w:hAnsi="Arial" w:cs="Arial"/>
                <w:b/>
                <w:color w:val="000000" w:themeColor="text1"/>
                <w:sz w:val="22"/>
                <w:szCs w:val="22"/>
              </w:rPr>
            </w:pPr>
            <w:r w:rsidRPr="00A96009">
              <w:rPr>
                <w:rFonts w:ascii="Arial" w:hAnsi="Arial" w:cs="Arial"/>
                <w:b/>
                <w:color w:val="000000" w:themeColor="text1"/>
                <w:sz w:val="22"/>
                <w:szCs w:val="22"/>
              </w:rPr>
              <w:t>Kingston Care Record</w:t>
            </w:r>
          </w:p>
          <w:p w14:paraId="2E566C80" w14:textId="77777777" w:rsidR="00095A55" w:rsidRPr="00A96009" w:rsidRDefault="00095A55" w:rsidP="00FB5EA1">
            <w:pPr>
              <w:jc w:val="center"/>
              <w:rPr>
                <w:rFonts w:ascii="Arial" w:hAnsi="Arial" w:cs="Arial"/>
                <w:color w:val="000000" w:themeColor="text1"/>
                <w:sz w:val="22"/>
                <w:szCs w:val="22"/>
              </w:rPr>
            </w:pPr>
            <w:r w:rsidRPr="00A96009">
              <w:rPr>
                <w:rFonts w:ascii="Arial" w:hAnsi="Arial" w:cs="Arial"/>
                <w:color w:val="000000" w:themeColor="text1"/>
                <w:sz w:val="22"/>
                <w:szCs w:val="22"/>
              </w:rPr>
              <w:t>&amp;</w:t>
            </w:r>
          </w:p>
          <w:p w14:paraId="448D3EB8" w14:textId="77777777" w:rsidR="00095A55" w:rsidRPr="00A96009" w:rsidRDefault="00095A55" w:rsidP="00FB5EA1">
            <w:pPr>
              <w:rPr>
                <w:rFonts w:ascii="Arial" w:hAnsi="Arial" w:cs="Arial"/>
                <w:b/>
                <w:color w:val="000000" w:themeColor="text1"/>
                <w:sz w:val="22"/>
                <w:szCs w:val="22"/>
              </w:rPr>
            </w:pPr>
            <w:r w:rsidRPr="00A96009">
              <w:rPr>
                <w:rFonts w:ascii="Arial" w:hAnsi="Arial" w:cs="Arial"/>
                <w:b/>
                <w:color w:val="000000" w:themeColor="text1"/>
                <w:sz w:val="22"/>
                <w:szCs w:val="22"/>
              </w:rPr>
              <w:t>Kingston GP Chambers</w:t>
            </w:r>
          </w:p>
          <w:p w14:paraId="79ABF8F9" w14:textId="77777777" w:rsidR="00095A55" w:rsidRPr="00866DB3" w:rsidRDefault="00095A55" w:rsidP="00FB5EA1">
            <w:pPr>
              <w:rPr>
                <w:rFonts w:ascii="Arial" w:hAnsi="Arial" w:cs="Arial"/>
                <w:color w:val="00B0F0"/>
                <w:sz w:val="22"/>
                <w:szCs w:val="22"/>
              </w:rPr>
            </w:pPr>
            <w:r w:rsidRPr="00866DB3">
              <w:rPr>
                <w:rFonts w:ascii="Arial" w:hAnsi="Arial" w:cs="Arial"/>
                <w:b/>
                <w:sz w:val="22"/>
                <w:szCs w:val="22"/>
              </w:rPr>
              <w:t>Local</w:t>
            </w:r>
            <w:r w:rsidRPr="00866DB3">
              <w:rPr>
                <w:rFonts w:ascii="Arial" w:hAnsi="Arial" w:cs="Arial"/>
                <w:sz w:val="22"/>
                <w:szCs w:val="22"/>
              </w:rPr>
              <w:t xml:space="preserve"> Initiatives</w:t>
            </w:r>
          </w:p>
        </w:tc>
        <w:tc>
          <w:tcPr>
            <w:tcW w:w="5670" w:type="dxa"/>
            <w:tcBorders>
              <w:top w:val="double" w:sz="4" w:space="0" w:color="auto"/>
              <w:left w:val="double" w:sz="4" w:space="0" w:color="auto"/>
              <w:bottom w:val="double" w:sz="4" w:space="0" w:color="auto"/>
              <w:right w:val="double" w:sz="4" w:space="0" w:color="auto"/>
            </w:tcBorders>
            <w:vAlign w:val="center"/>
          </w:tcPr>
          <w:p w14:paraId="557B6A62" w14:textId="77777777" w:rsidR="00095A55" w:rsidRPr="00866DB3" w:rsidRDefault="00095A55" w:rsidP="00FB5EA1">
            <w:pPr>
              <w:rPr>
                <w:rFonts w:ascii="Arial" w:hAnsi="Arial" w:cs="Arial"/>
                <w:sz w:val="22"/>
                <w:szCs w:val="22"/>
              </w:rPr>
            </w:pPr>
            <w:r w:rsidRPr="00866DB3">
              <w:rPr>
                <w:rFonts w:ascii="Arial" w:hAnsi="Arial" w:cs="Arial"/>
                <w:sz w:val="22"/>
                <w:szCs w:val="22"/>
              </w:rPr>
              <w:t xml:space="preserve">Local Data Sharing with Kingston Care Record (KCR), and Kingston GP Chambers enables your local Kingston care providers, to view the relevant clinical information about you, when they are treating you, and so give you the best possible care. These include local Nurses, Out of Hours GPs, specialist Clinics and more. It also helps to </w:t>
            </w:r>
            <w:proofErr w:type="spellStart"/>
            <w:r w:rsidRPr="00866DB3">
              <w:rPr>
                <w:rFonts w:ascii="Arial" w:hAnsi="Arial" w:cs="Arial"/>
                <w:sz w:val="22"/>
                <w:szCs w:val="22"/>
              </w:rPr>
              <w:t>feed back</w:t>
            </w:r>
            <w:proofErr w:type="spellEnd"/>
            <w:r w:rsidRPr="00866DB3">
              <w:rPr>
                <w:rFonts w:ascii="Arial" w:hAnsi="Arial" w:cs="Arial"/>
                <w:sz w:val="22"/>
                <w:szCs w:val="22"/>
              </w:rPr>
              <w:t xml:space="preserve"> information, to your own GP, on treatment and advice you have received elsewhere.</w:t>
            </w:r>
          </w:p>
        </w:tc>
        <w:tc>
          <w:tcPr>
            <w:tcW w:w="2693" w:type="dxa"/>
            <w:tcBorders>
              <w:top w:val="double" w:sz="4" w:space="0" w:color="auto"/>
              <w:left w:val="double" w:sz="4" w:space="0" w:color="auto"/>
              <w:bottom w:val="double" w:sz="4" w:space="0" w:color="auto"/>
              <w:right w:val="double" w:sz="4" w:space="0" w:color="auto"/>
            </w:tcBorders>
            <w:vAlign w:val="center"/>
          </w:tcPr>
          <w:p w14:paraId="7AAD0A3D" w14:textId="77777777" w:rsidR="00095A55" w:rsidRPr="00866DB3" w:rsidRDefault="00095A55" w:rsidP="00FB5EA1">
            <w:pPr>
              <w:rPr>
                <w:rFonts w:ascii="Arial" w:hAnsi="Arial" w:cs="Arial"/>
                <w:sz w:val="22"/>
                <w:szCs w:val="22"/>
              </w:rPr>
            </w:pPr>
          </w:p>
          <w:p w14:paraId="5B6EC1CA" w14:textId="395F3DD6" w:rsidR="00095A55" w:rsidRPr="00866DB3" w:rsidRDefault="00095A55" w:rsidP="00FB5EA1">
            <w:pPr>
              <w:rPr>
                <w:rFonts w:ascii="Arial" w:hAnsi="Arial" w:cs="Arial"/>
                <w:sz w:val="22"/>
                <w:szCs w:val="22"/>
              </w:rPr>
            </w:pPr>
            <w:r w:rsidRPr="00866DB3">
              <w:rPr>
                <w:rFonts w:ascii="Arial" w:hAnsi="Arial" w:cs="Arial"/>
                <w:noProof/>
                <w:sz w:val="22"/>
                <w:szCs w:val="22"/>
              </w:rPr>
              <w:t>I am happy with and agree to</w:t>
            </w:r>
            <w:r w:rsidRPr="00866DB3">
              <w:rPr>
                <w:rFonts w:ascii="Arial" w:hAnsi="Arial" w:cs="Arial"/>
                <w:b/>
                <w:noProof/>
                <w:sz w:val="22"/>
                <w:szCs w:val="22"/>
              </w:rPr>
              <w:t xml:space="preserve"> </w:t>
            </w:r>
            <w:r w:rsidRPr="00866DB3">
              <w:rPr>
                <w:rFonts w:ascii="Arial" w:hAnsi="Arial" w:cs="Arial"/>
                <w:noProof/>
                <w:sz w:val="22"/>
                <w:szCs w:val="22"/>
              </w:rPr>
              <w:t>local</w:t>
            </w:r>
            <w:r w:rsidRPr="00866DB3">
              <w:rPr>
                <w:rFonts w:ascii="Arial" w:hAnsi="Arial" w:cs="Arial"/>
                <w:sz w:val="22"/>
                <w:szCs w:val="22"/>
              </w:rPr>
              <w:t xml:space="preserve"> data sharing </w:t>
            </w:r>
            <w:r w:rsidRPr="00866DB3">
              <w:rPr>
                <w:rFonts w:ascii="Arial" w:hAnsi="Arial" w:cs="Arial"/>
                <w:b/>
                <w:i/>
                <w:sz w:val="22"/>
                <w:szCs w:val="22"/>
              </w:rPr>
              <w:t>93C0</w:t>
            </w:r>
            <w:r w:rsidR="00A96009">
              <w:rPr>
                <w:rFonts w:ascii="Arial" w:hAnsi="Arial" w:cs="Arial"/>
                <w:b/>
                <w:i/>
                <w:sz w:val="22"/>
                <w:szCs w:val="22"/>
              </w:rPr>
              <w:t xml:space="preserve">            </w:t>
            </w:r>
            <w:r w:rsidR="00A96009">
              <w:rPr>
                <w:noProof/>
                <w:sz w:val="22"/>
                <w:szCs w:val="22"/>
              </w:rPr>
              <mc:AlternateContent>
                <mc:Choice Requires="wps">
                  <w:drawing>
                    <wp:inline distT="0" distB="0" distL="0" distR="0" wp14:anchorId="674B6A3F" wp14:editId="5337EB85">
                      <wp:extent cx="160655" cy="131445"/>
                      <wp:effectExtent l="0" t="0" r="10795" b="20955"/>
                      <wp:docPr id="4" name="Rectangle 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DD35C9" id="Rectangle 4" o:spid="_x0000_s1026" alt="tick box" style="width:12.65pt;height:1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" filled="f" strokecolor="windowText" strokeweight="2pt">
                      <v:path arrowok="t"/>
                      <w10:anchorlock/>
                    </v:rect>
                  </w:pict>
                </mc:Fallback>
              </mc:AlternateContent>
            </w:r>
          </w:p>
          <w:p w14:paraId="430D577F" w14:textId="77777777" w:rsidR="00095A55" w:rsidRPr="00866DB3" w:rsidRDefault="00095A55" w:rsidP="00FB5EA1">
            <w:pPr>
              <w:rPr>
                <w:rFonts w:ascii="Arial" w:hAnsi="Arial" w:cs="Arial"/>
                <w:sz w:val="22"/>
                <w:szCs w:val="22"/>
              </w:rPr>
            </w:pPr>
          </w:p>
          <w:p w14:paraId="71E2794D" w14:textId="77777777" w:rsidR="00095A55" w:rsidRPr="00866DB3" w:rsidRDefault="00095A55" w:rsidP="00FB5EA1">
            <w:pPr>
              <w:rPr>
                <w:rFonts w:ascii="Arial" w:hAnsi="Arial" w:cs="Arial"/>
                <w:sz w:val="22"/>
                <w:szCs w:val="22"/>
              </w:rPr>
            </w:pPr>
            <w:r w:rsidRPr="00866DB3">
              <w:rPr>
                <w:rFonts w:ascii="Arial" w:hAnsi="Arial" w:cs="Arial"/>
                <w:sz w:val="22"/>
                <w:szCs w:val="22"/>
              </w:rPr>
              <w:t xml:space="preserve">Or I want to:  </w:t>
            </w:r>
          </w:p>
          <w:p w14:paraId="18547AD5" w14:textId="4BDE1CE1" w:rsidR="00095A55" w:rsidRPr="00866DB3" w:rsidRDefault="00095A55" w:rsidP="00FB5EA1">
            <w:pPr>
              <w:rPr>
                <w:rFonts w:ascii="Arial" w:hAnsi="Arial" w:cs="Arial"/>
                <w:sz w:val="22"/>
                <w:szCs w:val="22"/>
              </w:rPr>
            </w:pPr>
          </w:p>
          <w:p w14:paraId="7BF8FA98" w14:textId="6ED1FA35" w:rsidR="00095A55" w:rsidRPr="00866DB3" w:rsidRDefault="00095A55" w:rsidP="00FB5EA1">
            <w:pPr>
              <w:rPr>
                <w:rFonts w:ascii="Arial" w:hAnsi="Arial" w:cs="Arial"/>
                <w:sz w:val="22"/>
                <w:szCs w:val="22"/>
              </w:rPr>
            </w:pPr>
            <w:proofErr w:type="spellStart"/>
            <w:r w:rsidRPr="00866DB3">
              <w:rPr>
                <w:rFonts w:ascii="Arial" w:hAnsi="Arial" w:cs="Arial"/>
                <w:sz w:val="22"/>
                <w:szCs w:val="22"/>
              </w:rPr>
              <w:t>Opt</w:t>
            </w:r>
            <w:proofErr w:type="spellEnd"/>
            <w:r w:rsidRPr="00866DB3">
              <w:rPr>
                <w:rFonts w:ascii="Arial" w:hAnsi="Arial" w:cs="Arial"/>
                <w:sz w:val="22"/>
                <w:szCs w:val="22"/>
              </w:rPr>
              <w:t xml:space="preserve"> out of KCR</w:t>
            </w:r>
            <w:r w:rsidR="00A96009">
              <w:rPr>
                <w:rFonts w:ascii="Arial" w:hAnsi="Arial" w:cs="Arial"/>
                <w:sz w:val="22"/>
                <w:szCs w:val="22"/>
              </w:rPr>
              <w:t xml:space="preserve">         </w:t>
            </w:r>
            <w:r w:rsidRPr="00866DB3">
              <w:rPr>
                <w:rFonts w:ascii="Arial" w:hAnsi="Arial" w:cs="Arial"/>
                <w:sz w:val="22"/>
                <w:szCs w:val="22"/>
              </w:rPr>
              <w:t xml:space="preserve"> </w:t>
            </w:r>
            <w:r w:rsidR="00A96009">
              <w:rPr>
                <w:noProof/>
                <w:sz w:val="22"/>
                <w:szCs w:val="22"/>
              </w:rPr>
              <mc:AlternateContent>
                <mc:Choice Requires="wps">
                  <w:drawing>
                    <wp:inline distT="0" distB="0" distL="0" distR="0" wp14:anchorId="095336D7" wp14:editId="586B89F4">
                      <wp:extent cx="160655" cy="131445"/>
                      <wp:effectExtent l="0" t="0" r="10795" b="20955"/>
                      <wp:docPr id="5" name="Rectangle 5"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349F87" id="Rectangle 5" o:spid="_x0000_s1026" alt="tick box" style="width:12.65pt;height:1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" filled="f" strokecolor="windowText" strokeweight="2pt">
                      <v:path arrowok="t"/>
                      <w10:anchorlock/>
                    </v:rect>
                  </w:pict>
                </mc:Fallback>
              </mc:AlternateContent>
            </w:r>
          </w:p>
          <w:p w14:paraId="19B2826C" w14:textId="77777777" w:rsidR="00095A55" w:rsidRPr="00866DB3" w:rsidRDefault="00095A55" w:rsidP="00FB5EA1">
            <w:pPr>
              <w:rPr>
                <w:rFonts w:ascii="Arial" w:hAnsi="Arial" w:cs="Arial"/>
                <w:b/>
                <w:i/>
                <w:sz w:val="22"/>
                <w:szCs w:val="22"/>
              </w:rPr>
            </w:pPr>
            <w:r w:rsidRPr="00866DB3">
              <w:rPr>
                <w:rFonts w:ascii="Arial" w:hAnsi="Arial" w:cs="Arial"/>
                <w:b/>
                <w:i/>
                <w:sz w:val="22"/>
                <w:szCs w:val="22"/>
              </w:rPr>
              <w:t>93C1</w:t>
            </w:r>
          </w:p>
        </w:tc>
      </w:tr>
      <w:tr w:rsidR="00095A55" w:rsidRPr="00866DB3" w14:paraId="70766281" w14:textId="77777777" w:rsidTr="00FB5EA1">
        <w:trPr>
          <w:trHeight w:val="4638"/>
          <w:jc w:val="center"/>
        </w:trPr>
        <w:tc>
          <w:tcPr>
            <w:tcW w:w="1951" w:type="dxa"/>
            <w:tcBorders>
              <w:top w:val="double" w:sz="4" w:space="0" w:color="auto"/>
              <w:left w:val="double" w:sz="4" w:space="0" w:color="auto"/>
              <w:bottom w:val="double" w:sz="4" w:space="0" w:color="auto"/>
              <w:right w:val="double" w:sz="4" w:space="0" w:color="auto"/>
            </w:tcBorders>
            <w:shd w:val="clear" w:color="auto" w:fill="FFFFFF"/>
            <w:vAlign w:val="center"/>
          </w:tcPr>
          <w:p w14:paraId="3376C23D" w14:textId="77777777" w:rsidR="00095A55" w:rsidRPr="00866DB3" w:rsidRDefault="00095A55" w:rsidP="00FB5EA1">
            <w:pPr>
              <w:rPr>
                <w:rFonts w:ascii="Arial" w:hAnsi="Arial" w:cs="Arial"/>
                <w:b/>
                <w:color w:val="00B0F0"/>
                <w:sz w:val="22"/>
                <w:szCs w:val="22"/>
              </w:rPr>
            </w:pPr>
          </w:p>
          <w:p w14:paraId="6E066C9C" w14:textId="77777777" w:rsidR="00095A55" w:rsidRPr="00A96009" w:rsidRDefault="00095A55" w:rsidP="00FB5EA1">
            <w:pPr>
              <w:rPr>
                <w:rFonts w:ascii="Arial" w:hAnsi="Arial" w:cs="Arial"/>
                <w:b/>
                <w:color w:val="000000" w:themeColor="text1"/>
                <w:sz w:val="22"/>
                <w:szCs w:val="22"/>
              </w:rPr>
            </w:pPr>
            <w:r w:rsidRPr="00A96009">
              <w:rPr>
                <w:rFonts w:ascii="Arial" w:hAnsi="Arial" w:cs="Arial"/>
                <w:b/>
                <w:color w:val="000000" w:themeColor="text1"/>
                <w:sz w:val="22"/>
                <w:szCs w:val="22"/>
              </w:rPr>
              <w:t>Summary Care Record</w:t>
            </w:r>
          </w:p>
          <w:p w14:paraId="07817D55" w14:textId="77777777" w:rsidR="00095A55" w:rsidRPr="00A96009" w:rsidRDefault="00095A55" w:rsidP="00FB5EA1">
            <w:pPr>
              <w:rPr>
                <w:rFonts w:ascii="Arial" w:hAnsi="Arial" w:cs="Arial"/>
                <w:color w:val="000000" w:themeColor="text1"/>
                <w:sz w:val="22"/>
                <w:szCs w:val="22"/>
              </w:rPr>
            </w:pPr>
          </w:p>
          <w:p w14:paraId="0DB1E5A5" w14:textId="77777777" w:rsidR="00095A55" w:rsidRPr="00A96009" w:rsidRDefault="00095A55" w:rsidP="00FB5EA1">
            <w:pPr>
              <w:rPr>
                <w:rFonts w:ascii="Arial" w:hAnsi="Arial" w:cs="Arial"/>
                <w:i/>
                <w:color w:val="000000" w:themeColor="text1"/>
                <w:sz w:val="22"/>
                <w:szCs w:val="22"/>
              </w:rPr>
            </w:pPr>
            <w:r w:rsidRPr="00A96009">
              <w:rPr>
                <w:rFonts w:ascii="Arial" w:hAnsi="Arial" w:cs="Arial"/>
                <w:i/>
                <w:color w:val="000000" w:themeColor="text1"/>
                <w:sz w:val="22"/>
                <w:szCs w:val="22"/>
              </w:rPr>
              <w:t>also known as</w:t>
            </w:r>
          </w:p>
          <w:p w14:paraId="7CC3B485" w14:textId="77777777" w:rsidR="00095A55" w:rsidRPr="00A96009" w:rsidRDefault="00095A55" w:rsidP="00FB5EA1">
            <w:pPr>
              <w:jc w:val="center"/>
              <w:rPr>
                <w:rFonts w:ascii="Arial" w:hAnsi="Arial" w:cs="Arial"/>
                <w:b/>
                <w:i/>
                <w:color w:val="000000" w:themeColor="text1"/>
                <w:sz w:val="22"/>
                <w:szCs w:val="22"/>
              </w:rPr>
            </w:pPr>
          </w:p>
          <w:p w14:paraId="7AF13A63" w14:textId="0CA3EF2A" w:rsidR="00095A55" w:rsidRDefault="00095A55" w:rsidP="00FB5EA1">
            <w:pPr>
              <w:jc w:val="center"/>
              <w:rPr>
                <w:rFonts w:ascii="Arial" w:hAnsi="Arial" w:cs="Arial"/>
                <w:b/>
                <w:i/>
                <w:color w:val="000000" w:themeColor="text1"/>
                <w:sz w:val="22"/>
                <w:szCs w:val="22"/>
              </w:rPr>
            </w:pPr>
            <w:r w:rsidRPr="00A96009">
              <w:rPr>
                <w:rFonts w:ascii="Arial" w:hAnsi="Arial" w:cs="Arial"/>
                <w:b/>
                <w:i/>
                <w:color w:val="000000" w:themeColor="text1"/>
                <w:sz w:val="22"/>
                <w:szCs w:val="22"/>
              </w:rPr>
              <w:t>SCR</w:t>
            </w:r>
          </w:p>
          <w:p w14:paraId="081AC779" w14:textId="77777777" w:rsidR="00A96009" w:rsidRPr="00A96009" w:rsidRDefault="00A96009" w:rsidP="00FB5EA1">
            <w:pPr>
              <w:jc w:val="center"/>
              <w:rPr>
                <w:rFonts w:ascii="Arial" w:hAnsi="Arial" w:cs="Arial"/>
                <w:b/>
                <w:i/>
                <w:color w:val="000000" w:themeColor="text1"/>
                <w:sz w:val="22"/>
                <w:szCs w:val="22"/>
              </w:rPr>
            </w:pPr>
          </w:p>
          <w:p w14:paraId="1359F3B6" w14:textId="77777777" w:rsidR="00095A55" w:rsidRPr="00866DB3" w:rsidRDefault="00095A55" w:rsidP="00FB5EA1">
            <w:pPr>
              <w:jc w:val="center"/>
              <w:rPr>
                <w:rFonts w:ascii="Arial" w:hAnsi="Arial" w:cs="Arial"/>
                <w:b/>
                <w:color w:val="548DD4"/>
                <w:sz w:val="22"/>
                <w:szCs w:val="22"/>
              </w:rPr>
            </w:pPr>
            <w:r>
              <w:rPr>
                <w:noProof/>
                <w:sz w:val="22"/>
                <w:szCs w:val="22"/>
              </w:rPr>
              <w:drawing>
                <wp:inline distT="0" distB="0" distL="0" distR="0" wp14:anchorId="1100A0DB" wp14:editId="1ACCDE64">
                  <wp:extent cx="588645" cy="588645"/>
                  <wp:effectExtent l="0" t="0" r="1905" b="1905"/>
                  <wp:docPr id="3" name="Picture 3" descr="Summary Care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ummary Care Recor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p w14:paraId="4D4728AB" w14:textId="77777777" w:rsidR="00095A55" w:rsidRPr="00866DB3" w:rsidRDefault="00095A55" w:rsidP="00A96009">
            <w:pPr>
              <w:rPr>
                <w:rFonts w:ascii="Arial" w:hAnsi="Arial" w:cs="Arial"/>
                <w:b/>
                <w:color w:val="548DD4"/>
                <w:sz w:val="22"/>
                <w:szCs w:val="22"/>
              </w:rPr>
            </w:pPr>
          </w:p>
          <w:p w14:paraId="3DF0058F" w14:textId="77777777" w:rsidR="00095A55" w:rsidRPr="00866DB3" w:rsidRDefault="00095A55" w:rsidP="00FB5EA1">
            <w:pPr>
              <w:jc w:val="center"/>
              <w:rPr>
                <w:rFonts w:ascii="Arial" w:hAnsi="Arial" w:cs="Arial"/>
                <w:b/>
                <w:color w:val="548DD4"/>
                <w:sz w:val="22"/>
                <w:szCs w:val="22"/>
              </w:rPr>
            </w:pPr>
          </w:p>
          <w:p w14:paraId="3C1205D5" w14:textId="77777777" w:rsidR="00095A55" w:rsidRPr="00866DB3" w:rsidRDefault="00095A55" w:rsidP="00FB5EA1">
            <w:pPr>
              <w:rPr>
                <w:rFonts w:ascii="Arial" w:hAnsi="Arial" w:cs="Arial"/>
                <w:sz w:val="22"/>
                <w:szCs w:val="22"/>
              </w:rPr>
            </w:pPr>
            <w:r w:rsidRPr="00866DB3">
              <w:rPr>
                <w:rFonts w:ascii="Arial" w:hAnsi="Arial" w:cs="Arial"/>
                <w:b/>
                <w:sz w:val="22"/>
                <w:szCs w:val="22"/>
              </w:rPr>
              <w:t>National</w:t>
            </w:r>
            <w:r w:rsidRPr="00866DB3">
              <w:rPr>
                <w:rFonts w:ascii="Arial" w:hAnsi="Arial" w:cs="Arial"/>
                <w:sz w:val="22"/>
                <w:szCs w:val="22"/>
              </w:rPr>
              <w:t xml:space="preserve"> Initiative</w:t>
            </w:r>
          </w:p>
        </w:tc>
        <w:tc>
          <w:tcPr>
            <w:tcW w:w="5670" w:type="dxa"/>
            <w:tcBorders>
              <w:top w:val="double" w:sz="4" w:space="0" w:color="auto"/>
              <w:left w:val="double" w:sz="4" w:space="0" w:color="auto"/>
              <w:bottom w:val="double" w:sz="4" w:space="0" w:color="auto"/>
              <w:right w:val="double" w:sz="4" w:space="0" w:color="auto"/>
            </w:tcBorders>
            <w:vAlign w:val="center"/>
          </w:tcPr>
          <w:p w14:paraId="1A768FC7" w14:textId="77777777" w:rsidR="00095A55" w:rsidRPr="00866DB3" w:rsidRDefault="00095A55" w:rsidP="00FB5EA1">
            <w:pPr>
              <w:rPr>
                <w:rFonts w:ascii="Arial" w:hAnsi="Arial" w:cs="Arial"/>
                <w:sz w:val="22"/>
                <w:szCs w:val="22"/>
              </w:rPr>
            </w:pPr>
            <w:r w:rsidRPr="00866DB3">
              <w:rPr>
                <w:rFonts w:ascii="Arial" w:hAnsi="Arial" w:cs="Arial"/>
                <w:sz w:val="22"/>
                <w:szCs w:val="22"/>
              </w:rPr>
              <w:t xml:space="preserve">Having a basic </w:t>
            </w:r>
            <w:r w:rsidRPr="00866DB3">
              <w:rPr>
                <w:rFonts w:ascii="Arial" w:hAnsi="Arial" w:cs="Arial"/>
                <w:b/>
                <w:sz w:val="22"/>
                <w:szCs w:val="22"/>
              </w:rPr>
              <w:t>Summary Care Record - SCR</w:t>
            </w:r>
            <w:r w:rsidRPr="00866DB3">
              <w:rPr>
                <w:rFonts w:ascii="Arial" w:hAnsi="Arial" w:cs="Arial"/>
                <w:sz w:val="22"/>
                <w:szCs w:val="22"/>
              </w:rPr>
              <w:t xml:space="preserve">, enables health care providers around the country, to view your </w:t>
            </w:r>
          </w:p>
          <w:p w14:paraId="51767F23" w14:textId="77777777" w:rsidR="00095A55" w:rsidRPr="00866DB3" w:rsidRDefault="00095A55" w:rsidP="00095A55">
            <w:pPr>
              <w:pStyle w:val="ListParagraph"/>
              <w:numPr>
                <w:ilvl w:val="0"/>
                <w:numId w:val="1"/>
              </w:numPr>
              <w:spacing w:after="0" w:line="240" w:lineRule="auto"/>
              <w:rPr>
                <w:rFonts w:ascii="Arial" w:hAnsi="Arial" w:cs="Arial"/>
              </w:rPr>
            </w:pPr>
            <w:r w:rsidRPr="00866DB3">
              <w:rPr>
                <w:rFonts w:ascii="Arial" w:hAnsi="Arial" w:cs="Arial"/>
              </w:rPr>
              <w:t xml:space="preserve">medication (last 12m) </w:t>
            </w:r>
          </w:p>
          <w:p w14:paraId="49F8443F" w14:textId="77777777" w:rsidR="00095A55" w:rsidRPr="00866DB3" w:rsidRDefault="00095A55" w:rsidP="00095A55">
            <w:pPr>
              <w:pStyle w:val="ListParagraph"/>
              <w:numPr>
                <w:ilvl w:val="0"/>
                <w:numId w:val="1"/>
              </w:numPr>
              <w:spacing w:after="0" w:line="240" w:lineRule="auto"/>
              <w:rPr>
                <w:rFonts w:ascii="Arial" w:hAnsi="Arial" w:cs="Arial"/>
              </w:rPr>
            </w:pPr>
            <w:r w:rsidRPr="00866DB3">
              <w:rPr>
                <w:rFonts w:ascii="Arial" w:hAnsi="Arial" w:cs="Arial"/>
              </w:rPr>
              <w:t xml:space="preserve">bad reactions to medicines </w:t>
            </w:r>
          </w:p>
          <w:p w14:paraId="545EF941" w14:textId="77777777" w:rsidR="00095A55" w:rsidRPr="00866DB3" w:rsidRDefault="00095A55" w:rsidP="00095A55">
            <w:pPr>
              <w:pStyle w:val="ListParagraph"/>
              <w:numPr>
                <w:ilvl w:val="0"/>
                <w:numId w:val="1"/>
              </w:numPr>
              <w:spacing w:after="0" w:line="240" w:lineRule="auto"/>
              <w:rPr>
                <w:rFonts w:ascii="Arial" w:hAnsi="Arial" w:cs="Arial"/>
              </w:rPr>
            </w:pPr>
            <w:r w:rsidRPr="00866DB3">
              <w:rPr>
                <w:rFonts w:ascii="Arial" w:hAnsi="Arial" w:cs="Arial"/>
              </w:rPr>
              <w:t xml:space="preserve">allergies </w:t>
            </w:r>
          </w:p>
          <w:p w14:paraId="5A8D20AF" w14:textId="77777777" w:rsidR="00095A55" w:rsidRPr="00866DB3" w:rsidRDefault="00095A55" w:rsidP="00FB5EA1">
            <w:pPr>
              <w:rPr>
                <w:rFonts w:ascii="Arial" w:hAnsi="Arial" w:cs="Arial"/>
                <w:sz w:val="22"/>
                <w:szCs w:val="22"/>
              </w:rPr>
            </w:pPr>
            <w:r w:rsidRPr="00866DB3">
              <w:rPr>
                <w:rFonts w:ascii="Arial" w:hAnsi="Arial" w:cs="Arial"/>
                <w:sz w:val="22"/>
                <w:szCs w:val="22"/>
              </w:rPr>
              <w:t>when you’re admitted to hospital, when treating you in an emergency, or when your practice is closed.</w:t>
            </w:r>
          </w:p>
          <w:p w14:paraId="732BACE4" w14:textId="77777777" w:rsidR="00095A55" w:rsidRPr="00866DB3" w:rsidRDefault="00095A55" w:rsidP="00FB5EA1">
            <w:pPr>
              <w:rPr>
                <w:rFonts w:ascii="Arial" w:hAnsi="Arial" w:cs="Arial"/>
                <w:b/>
                <w:sz w:val="22"/>
                <w:szCs w:val="22"/>
              </w:rPr>
            </w:pPr>
          </w:p>
          <w:p w14:paraId="6D94A66E" w14:textId="77777777" w:rsidR="00095A55" w:rsidRPr="00866DB3" w:rsidRDefault="00095A55" w:rsidP="00FB5EA1">
            <w:pPr>
              <w:rPr>
                <w:rFonts w:ascii="Arial" w:hAnsi="Arial" w:cs="Arial"/>
                <w:b/>
                <w:sz w:val="22"/>
                <w:szCs w:val="22"/>
              </w:rPr>
            </w:pPr>
            <w:r w:rsidRPr="00866DB3">
              <w:rPr>
                <w:rFonts w:ascii="Arial" w:hAnsi="Arial" w:cs="Arial"/>
                <w:b/>
                <w:sz w:val="22"/>
                <w:szCs w:val="22"/>
              </w:rPr>
              <w:t>Additional Information or Enriched SCR</w:t>
            </w:r>
          </w:p>
          <w:p w14:paraId="7AC1B0AF" w14:textId="77777777" w:rsidR="00095A55" w:rsidRPr="00866DB3" w:rsidRDefault="00095A55" w:rsidP="00FB5EA1">
            <w:pPr>
              <w:rPr>
                <w:rFonts w:ascii="Arial" w:hAnsi="Arial" w:cs="Arial"/>
                <w:sz w:val="22"/>
                <w:szCs w:val="22"/>
              </w:rPr>
            </w:pPr>
            <w:r w:rsidRPr="00866DB3">
              <w:rPr>
                <w:rFonts w:ascii="Arial" w:hAnsi="Arial" w:cs="Arial"/>
                <w:sz w:val="22"/>
                <w:szCs w:val="22"/>
              </w:rPr>
              <w:t>Having an Additional Information Summary Care Record allows for more details of your significant medical history and specialist needs, to be included in your SCR. This is particularly useful, if you have long term conditions, or have specialist needs or instructions for your care. It can also include next of kin details. The SCR is used by hospitals and ambulance services around the country.</w:t>
            </w:r>
          </w:p>
        </w:tc>
        <w:tc>
          <w:tcPr>
            <w:tcW w:w="2693" w:type="dxa"/>
            <w:tcBorders>
              <w:top w:val="double" w:sz="4" w:space="0" w:color="auto"/>
              <w:left w:val="double" w:sz="4" w:space="0" w:color="auto"/>
              <w:bottom w:val="double" w:sz="4" w:space="0" w:color="auto"/>
              <w:right w:val="double" w:sz="4" w:space="0" w:color="auto"/>
            </w:tcBorders>
            <w:vAlign w:val="center"/>
          </w:tcPr>
          <w:p w14:paraId="73A42AF9" w14:textId="77777777" w:rsidR="00095A55" w:rsidRPr="00866DB3" w:rsidRDefault="00095A55" w:rsidP="00FB5EA1">
            <w:pPr>
              <w:rPr>
                <w:rFonts w:ascii="Arial" w:hAnsi="Arial" w:cs="Arial"/>
                <w:sz w:val="22"/>
                <w:szCs w:val="22"/>
              </w:rPr>
            </w:pPr>
          </w:p>
          <w:p w14:paraId="7C1186F8" w14:textId="77777777" w:rsidR="00095A55" w:rsidRPr="00866DB3" w:rsidRDefault="00095A55" w:rsidP="00FB5EA1">
            <w:pPr>
              <w:rPr>
                <w:rFonts w:ascii="Arial" w:hAnsi="Arial" w:cs="Arial"/>
                <w:sz w:val="22"/>
                <w:szCs w:val="22"/>
              </w:rPr>
            </w:pPr>
            <w:r w:rsidRPr="00866DB3">
              <w:rPr>
                <w:rFonts w:ascii="Arial" w:hAnsi="Arial" w:cs="Arial"/>
                <w:sz w:val="22"/>
                <w:szCs w:val="22"/>
              </w:rPr>
              <w:t>I want to have a Summary Care Record.</w:t>
            </w:r>
          </w:p>
          <w:p w14:paraId="4773C351" w14:textId="780CBCE0" w:rsidR="00095A55" w:rsidRPr="00866DB3" w:rsidRDefault="00095A55" w:rsidP="00FB5EA1">
            <w:pPr>
              <w:rPr>
                <w:rFonts w:ascii="Arial" w:hAnsi="Arial" w:cs="Arial"/>
                <w:b/>
                <w:i/>
                <w:sz w:val="22"/>
                <w:szCs w:val="22"/>
              </w:rPr>
            </w:pPr>
            <w:r w:rsidRPr="00866DB3">
              <w:rPr>
                <w:rFonts w:ascii="Arial" w:hAnsi="Arial" w:cs="Arial"/>
                <w:b/>
                <w:i/>
                <w:sz w:val="22"/>
                <w:szCs w:val="22"/>
              </w:rPr>
              <w:t>9Ndm</w:t>
            </w:r>
            <w:r w:rsidR="00A96009">
              <w:rPr>
                <w:rFonts w:ascii="Arial" w:hAnsi="Arial" w:cs="Arial"/>
                <w:b/>
                <w:i/>
                <w:sz w:val="22"/>
                <w:szCs w:val="22"/>
              </w:rPr>
              <w:t xml:space="preserve">                        </w:t>
            </w:r>
            <w:r w:rsidR="00A96009">
              <w:rPr>
                <w:noProof/>
                <w:sz w:val="22"/>
                <w:szCs w:val="22"/>
              </w:rPr>
              <mc:AlternateContent>
                <mc:Choice Requires="wps">
                  <w:drawing>
                    <wp:inline distT="0" distB="0" distL="0" distR="0" wp14:anchorId="2CB33684" wp14:editId="723F3B72">
                      <wp:extent cx="160655" cy="131445"/>
                      <wp:effectExtent l="0" t="0" r="10795" b="20955"/>
                      <wp:docPr id="6" name="Rectangle 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AA58AA" id="Rectangle 6" o:spid="_x0000_s1026" alt="tick box" style="width:12.65pt;height:1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" filled="f" strokecolor="windowText" strokeweight="2pt">
                      <v:path arrowok="t"/>
                      <w10:anchorlock/>
                    </v:rect>
                  </w:pict>
                </mc:Fallback>
              </mc:AlternateContent>
            </w:r>
          </w:p>
          <w:p w14:paraId="3F18D191" w14:textId="77777777" w:rsidR="00095A55" w:rsidRPr="00866DB3" w:rsidRDefault="00095A55" w:rsidP="00FB5EA1">
            <w:pPr>
              <w:rPr>
                <w:rFonts w:ascii="Arial" w:hAnsi="Arial" w:cs="Arial"/>
                <w:sz w:val="22"/>
                <w:szCs w:val="22"/>
              </w:rPr>
            </w:pPr>
          </w:p>
          <w:p w14:paraId="362C8B08" w14:textId="77777777" w:rsidR="00095A55" w:rsidRPr="00866DB3" w:rsidRDefault="00095A55" w:rsidP="00FB5EA1">
            <w:pPr>
              <w:rPr>
                <w:rFonts w:ascii="Arial" w:hAnsi="Arial" w:cs="Arial"/>
                <w:sz w:val="22"/>
                <w:szCs w:val="22"/>
              </w:rPr>
            </w:pPr>
          </w:p>
          <w:p w14:paraId="65DE8633" w14:textId="77777777" w:rsidR="00095A55" w:rsidRDefault="00095A55" w:rsidP="00FB5EA1">
            <w:pPr>
              <w:rPr>
                <w:rFonts w:ascii="Arial" w:hAnsi="Arial" w:cs="Arial"/>
                <w:sz w:val="22"/>
                <w:szCs w:val="22"/>
              </w:rPr>
            </w:pPr>
          </w:p>
          <w:p w14:paraId="24CF39A1" w14:textId="77777777" w:rsidR="00095A55" w:rsidRDefault="00095A55" w:rsidP="00FB5EA1">
            <w:pPr>
              <w:rPr>
                <w:rFonts w:ascii="Arial" w:hAnsi="Arial" w:cs="Arial"/>
                <w:sz w:val="22"/>
                <w:szCs w:val="22"/>
              </w:rPr>
            </w:pPr>
          </w:p>
          <w:p w14:paraId="3CE2ACEE" w14:textId="77777777" w:rsidR="00095A55" w:rsidRPr="00866DB3" w:rsidRDefault="00095A55" w:rsidP="00FB5EA1">
            <w:pPr>
              <w:rPr>
                <w:rFonts w:ascii="Arial" w:hAnsi="Arial" w:cs="Arial"/>
                <w:b/>
                <w:sz w:val="22"/>
                <w:szCs w:val="22"/>
              </w:rPr>
            </w:pPr>
            <w:r w:rsidRPr="00866DB3">
              <w:rPr>
                <w:rFonts w:ascii="Arial" w:hAnsi="Arial" w:cs="Arial"/>
                <w:sz w:val="22"/>
                <w:szCs w:val="22"/>
              </w:rPr>
              <w:t>I want an enriched SCR with medication, allergies</w:t>
            </w:r>
            <w:r w:rsidRPr="00866DB3">
              <w:rPr>
                <w:rFonts w:ascii="Arial" w:hAnsi="Arial" w:cs="Arial"/>
                <w:b/>
                <w:sz w:val="22"/>
                <w:szCs w:val="22"/>
              </w:rPr>
              <w:t xml:space="preserve">, </w:t>
            </w:r>
            <w:r w:rsidRPr="00866DB3">
              <w:rPr>
                <w:rFonts w:ascii="Arial" w:hAnsi="Arial" w:cs="Arial"/>
                <w:b/>
                <w:sz w:val="22"/>
                <w:szCs w:val="22"/>
                <w:u w:val="single"/>
              </w:rPr>
              <w:t>and</w:t>
            </w:r>
          </w:p>
          <w:p w14:paraId="5F10FF53" w14:textId="77777777" w:rsidR="00095A55" w:rsidRPr="00866DB3" w:rsidRDefault="00095A55" w:rsidP="00FB5EA1">
            <w:pPr>
              <w:rPr>
                <w:rFonts w:ascii="Arial" w:hAnsi="Arial" w:cs="Arial"/>
                <w:sz w:val="22"/>
                <w:szCs w:val="22"/>
              </w:rPr>
            </w:pPr>
            <w:r w:rsidRPr="00866DB3">
              <w:rPr>
                <w:rFonts w:ascii="Arial" w:hAnsi="Arial" w:cs="Arial"/>
                <w:b/>
                <w:sz w:val="22"/>
                <w:szCs w:val="22"/>
              </w:rPr>
              <w:t xml:space="preserve">Additional Information </w:t>
            </w:r>
          </w:p>
          <w:p w14:paraId="2A1FFD54" w14:textId="39CA0162" w:rsidR="00095A55" w:rsidRPr="00866DB3" w:rsidRDefault="00095A55" w:rsidP="00FB5EA1">
            <w:pPr>
              <w:rPr>
                <w:rFonts w:ascii="Arial" w:hAnsi="Arial" w:cs="Arial"/>
                <w:sz w:val="22"/>
                <w:szCs w:val="22"/>
              </w:rPr>
            </w:pPr>
            <w:r w:rsidRPr="00866DB3">
              <w:rPr>
                <w:rFonts w:ascii="Arial" w:hAnsi="Arial" w:cs="Arial"/>
                <w:b/>
                <w:i/>
                <w:sz w:val="22"/>
                <w:szCs w:val="22"/>
              </w:rPr>
              <w:t>9Ndn</w:t>
            </w:r>
            <w:r w:rsidR="00A96009">
              <w:rPr>
                <w:rFonts w:ascii="Arial" w:hAnsi="Arial" w:cs="Arial"/>
                <w:b/>
                <w:i/>
                <w:sz w:val="22"/>
                <w:szCs w:val="22"/>
              </w:rPr>
              <w:t xml:space="preserve">                         </w:t>
            </w:r>
            <w:r w:rsidR="00A96009">
              <w:rPr>
                <w:noProof/>
                <w:sz w:val="22"/>
                <w:szCs w:val="22"/>
              </w:rPr>
              <mc:AlternateContent>
                <mc:Choice Requires="wps">
                  <w:drawing>
                    <wp:inline distT="0" distB="0" distL="0" distR="0" wp14:anchorId="27E25C6A" wp14:editId="32000CB3">
                      <wp:extent cx="160655" cy="131445"/>
                      <wp:effectExtent l="0" t="0" r="10795" b="20955"/>
                      <wp:docPr id="2" name="Rectangle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5FAC1E" id="Rectangle 2" o:spid="_x0000_s1026" alt="tick box" style="width:12.65pt;height:1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" filled="f" strokecolor="windowText" strokeweight="2pt">
                      <v:path arrowok="t"/>
                      <w10:anchorlock/>
                    </v:rect>
                  </w:pict>
                </mc:Fallback>
              </mc:AlternateContent>
            </w:r>
          </w:p>
          <w:p w14:paraId="284641C1" w14:textId="77777777" w:rsidR="00095A55" w:rsidRPr="00866DB3" w:rsidRDefault="00095A55" w:rsidP="00FB5EA1">
            <w:pPr>
              <w:rPr>
                <w:rFonts w:ascii="Arial" w:hAnsi="Arial" w:cs="Arial"/>
                <w:sz w:val="22"/>
                <w:szCs w:val="22"/>
              </w:rPr>
            </w:pPr>
          </w:p>
          <w:p w14:paraId="2A555278" w14:textId="77777777" w:rsidR="00095A55" w:rsidRPr="00866DB3" w:rsidRDefault="00095A55" w:rsidP="00FB5EA1">
            <w:pPr>
              <w:rPr>
                <w:rFonts w:ascii="Arial" w:hAnsi="Arial" w:cs="Arial"/>
                <w:sz w:val="22"/>
                <w:szCs w:val="22"/>
              </w:rPr>
            </w:pPr>
            <w:r w:rsidRPr="00866DB3">
              <w:rPr>
                <w:rFonts w:ascii="Arial" w:hAnsi="Arial" w:cs="Arial"/>
                <w:sz w:val="22"/>
                <w:szCs w:val="22"/>
              </w:rPr>
              <w:t xml:space="preserve">I do </w:t>
            </w:r>
            <w:r w:rsidRPr="00866DB3">
              <w:rPr>
                <w:rFonts w:ascii="Arial" w:hAnsi="Arial" w:cs="Arial"/>
                <w:b/>
                <w:sz w:val="22"/>
                <w:szCs w:val="22"/>
              </w:rPr>
              <w:t>not</w:t>
            </w:r>
            <w:r w:rsidRPr="00866DB3">
              <w:rPr>
                <w:rFonts w:ascii="Arial" w:hAnsi="Arial" w:cs="Arial"/>
                <w:sz w:val="22"/>
                <w:szCs w:val="22"/>
              </w:rPr>
              <w:t xml:space="preserve"> want to have a Summary Care Record.</w:t>
            </w:r>
          </w:p>
          <w:p w14:paraId="264998C4" w14:textId="2AB997A6" w:rsidR="00095A55" w:rsidRPr="00866DB3" w:rsidRDefault="00095A55" w:rsidP="00FB5EA1">
            <w:pPr>
              <w:rPr>
                <w:rFonts w:ascii="Arial" w:hAnsi="Arial" w:cs="Arial"/>
                <w:b/>
                <w:i/>
                <w:sz w:val="22"/>
                <w:szCs w:val="22"/>
              </w:rPr>
            </w:pPr>
            <w:r w:rsidRPr="00866DB3">
              <w:rPr>
                <w:rFonts w:ascii="Arial" w:hAnsi="Arial" w:cs="Arial"/>
                <w:b/>
                <w:i/>
                <w:sz w:val="22"/>
                <w:szCs w:val="22"/>
              </w:rPr>
              <w:t>9Ndo</w:t>
            </w:r>
            <w:r w:rsidR="00A96009">
              <w:rPr>
                <w:rFonts w:ascii="Arial" w:hAnsi="Arial" w:cs="Arial"/>
                <w:b/>
                <w:i/>
                <w:sz w:val="22"/>
                <w:szCs w:val="22"/>
              </w:rPr>
              <w:t xml:space="preserve">                          </w:t>
            </w:r>
            <w:r w:rsidR="00A96009">
              <w:rPr>
                <w:noProof/>
                <w:sz w:val="22"/>
                <w:szCs w:val="22"/>
              </w:rPr>
              <mc:AlternateContent>
                <mc:Choice Requires="wps">
                  <w:drawing>
                    <wp:inline distT="0" distB="0" distL="0" distR="0" wp14:anchorId="31AC92F7" wp14:editId="448EEE77">
                      <wp:extent cx="160655" cy="131445"/>
                      <wp:effectExtent l="0" t="0" r="10795" b="20955"/>
                      <wp:docPr id="1" name="Rectangle 1"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3ED4F9" id="Rectangle 1" o:spid="_x0000_s1026" alt="tick box" style="width:12.65pt;height:1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" filled="f" strokecolor="windowText" strokeweight="2pt">
                      <v:path arrowok="t"/>
                      <w10:anchorlock/>
                    </v:rect>
                  </w:pict>
                </mc:Fallback>
              </mc:AlternateContent>
            </w:r>
          </w:p>
        </w:tc>
      </w:tr>
      <w:tr w:rsidR="00095A55" w:rsidRPr="00866DB3" w14:paraId="475CD31B" w14:textId="77777777" w:rsidTr="00FB5EA1">
        <w:trPr>
          <w:trHeight w:val="3691"/>
          <w:jc w:val="center"/>
        </w:trPr>
        <w:tc>
          <w:tcPr>
            <w:tcW w:w="1951" w:type="dxa"/>
            <w:tcBorders>
              <w:top w:val="double" w:sz="4" w:space="0" w:color="auto"/>
              <w:left w:val="double" w:sz="4" w:space="0" w:color="auto"/>
              <w:bottom w:val="double" w:sz="4" w:space="0" w:color="auto"/>
              <w:right w:val="double" w:sz="4" w:space="0" w:color="auto"/>
            </w:tcBorders>
            <w:shd w:val="clear" w:color="auto" w:fill="FFFFFF"/>
            <w:vAlign w:val="center"/>
          </w:tcPr>
          <w:p w14:paraId="08ADDDC3" w14:textId="77777777" w:rsidR="00095A55" w:rsidRPr="00FB5EA1" w:rsidRDefault="00095A55" w:rsidP="00FB5EA1">
            <w:pPr>
              <w:rPr>
                <w:rFonts w:ascii="Arial" w:hAnsi="Arial" w:cs="Arial"/>
                <w:sz w:val="22"/>
                <w:szCs w:val="22"/>
              </w:rPr>
            </w:pPr>
          </w:p>
          <w:p w14:paraId="11212EBA" w14:textId="77777777" w:rsidR="00095A55" w:rsidRPr="00A96009" w:rsidRDefault="00FB5EA1" w:rsidP="00FB5EA1">
            <w:pPr>
              <w:rPr>
                <w:rFonts w:ascii="Arial" w:hAnsi="Arial" w:cs="Arial"/>
                <w:color w:val="000000" w:themeColor="text1"/>
                <w:sz w:val="22"/>
                <w:szCs w:val="22"/>
              </w:rPr>
            </w:pPr>
            <w:r w:rsidRPr="00A96009">
              <w:rPr>
                <w:rFonts w:ascii="Arial" w:hAnsi="Arial" w:cs="Arial"/>
                <w:color w:val="000000" w:themeColor="text1"/>
                <w:sz w:val="22"/>
                <w:szCs w:val="22"/>
              </w:rPr>
              <w:t>YOUR DATA EXTRACTS FOR RESEARCH AND PLANNING</w:t>
            </w:r>
          </w:p>
          <w:p w14:paraId="410A417B" w14:textId="77777777" w:rsidR="00FB5EA1" w:rsidRPr="00FB5EA1" w:rsidRDefault="00FB5EA1" w:rsidP="00FB5EA1">
            <w:pPr>
              <w:rPr>
                <w:rFonts w:ascii="Arial" w:hAnsi="Arial" w:cs="Arial"/>
                <w:sz w:val="22"/>
                <w:szCs w:val="22"/>
              </w:rPr>
            </w:pPr>
          </w:p>
          <w:p w14:paraId="417ED018" w14:textId="77777777" w:rsidR="00095A55" w:rsidRPr="00FB5EA1" w:rsidRDefault="00095A55" w:rsidP="00FB5EA1">
            <w:pPr>
              <w:rPr>
                <w:rFonts w:ascii="Arial" w:hAnsi="Arial" w:cs="Arial"/>
                <w:sz w:val="22"/>
                <w:szCs w:val="22"/>
              </w:rPr>
            </w:pPr>
          </w:p>
          <w:p w14:paraId="3901FC57" w14:textId="77777777" w:rsidR="00095A55" w:rsidRPr="00FB5EA1" w:rsidRDefault="00095A55" w:rsidP="00FB5EA1">
            <w:pPr>
              <w:rPr>
                <w:rFonts w:ascii="Arial" w:hAnsi="Arial" w:cs="Arial"/>
                <w:color w:val="00B0F0"/>
                <w:sz w:val="22"/>
                <w:szCs w:val="22"/>
              </w:rPr>
            </w:pPr>
          </w:p>
        </w:tc>
        <w:tc>
          <w:tcPr>
            <w:tcW w:w="5670" w:type="dxa"/>
            <w:tcBorders>
              <w:top w:val="double" w:sz="4" w:space="0" w:color="auto"/>
              <w:left w:val="double" w:sz="4" w:space="0" w:color="auto"/>
              <w:bottom w:val="double" w:sz="4" w:space="0" w:color="auto"/>
              <w:right w:val="double" w:sz="4" w:space="0" w:color="auto"/>
            </w:tcBorders>
          </w:tcPr>
          <w:p w14:paraId="1C3A645C" w14:textId="77777777" w:rsidR="00FB5EA1" w:rsidRPr="00FB5EA1" w:rsidRDefault="00FB5EA1" w:rsidP="00FB5EA1">
            <w:pPr>
              <w:rPr>
                <w:rFonts w:ascii="Arial" w:hAnsi="Arial" w:cs="Arial"/>
                <w:sz w:val="22"/>
                <w:szCs w:val="22"/>
              </w:rPr>
            </w:pPr>
            <w:r w:rsidRPr="00FB5EA1">
              <w:rPr>
                <w:rFonts w:ascii="Arial" w:hAnsi="Arial" w:cs="Arial"/>
                <w:sz w:val="22"/>
                <w:szCs w:val="22"/>
              </w:rPr>
              <w:t xml:space="preserve">It relates to records to be used for purposes other than your individual care. </w:t>
            </w:r>
          </w:p>
          <w:p w14:paraId="0728CD3B" w14:textId="77777777" w:rsidR="00FB5EA1" w:rsidRPr="00FB5EA1" w:rsidRDefault="00FB5EA1" w:rsidP="00FB5EA1">
            <w:pPr>
              <w:rPr>
                <w:rFonts w:ascii="Arial" w:hAnsi="Arial" w:cs="Arial"/>
                <w:i/>
                <w:sz w:val="22"/>
                <w:szCs w:val="22"/>
              </w:rPr>
            </w:pPr>
            <w:r w:rsidRPr="00FB5EA1">
              <w:rPr>
                <w:rFonts w:ascii="Arial" w:hAnsi="Arial" w:cs="Arial"/>
                <w:i/>
                <w:sz w:val="22"/>
                <w:szCs w:val="22"/>
              </w:rPr>
              <w:t>There are 2 levels of opt out, you can opt out  of none, one or both:</w:t>
            </w:r>
          </w:p>
          <w:p w14:paraId="4355FF90" w14:textId="77777777" w:rsidR="00FB5EA1" w:rsidRDefault="00FB5EA1" w:rsidP="00FB5EA1">
            <w:pPr>
              <w:rPr>
                <w:rFonts w:ascii="Arial" w:hAnsi="Arial" w:cs="Arial"/>
                <w:sz w:val="22"/>
                <w:szCs w:val="22"/>
              </w:rPr>
            </w:pPr>
            <w:r w:rsidRPr="00FB5EA1">
              <w:rPr>
                <w:rFonts w:ascii="Arial" w:hAnsi="Arial" w:cs="Arial"/>
                <w:b/>
                <w:sz w:val="22"/>
                <w:szCs w:val="22"/>
              </w:rPr>
              <w:t>Type 1</w:t>
            </w:r>
            <w:r>
              <w:rPr>
                <w:rFonts w:ascii="Arial" w:hAnsi="Arial" w:cs="Arial"/>
                <w:sz w:val="22"/>
                <w:szCs w:val="22"/>
              </w:rPr>
              <w:t>-records held by your GP practice (opt-out can be recorded only by your GP practice);</w:t>
            </w:r>
          </w:p>
          <w:p w14:paraId="553A1AD1" w14:textId="77777777" w:rsidR="00FB5EA1" w:rsidRPr="00A065F5" w:rsidRDefault="00FB5EA1" w:rsidP="00FB5EA1">
            <w:pPr>
              <w:rPr>
                <w:rFonts w:ascii="Arial" w:hAnsi="Arial" w:cs="Arial"/>
                <w:sz w:val="22"/>
                <w:szCs w:val="22"/>
              </w:rPr>
            </w:pPr>
            <w:r w:rsidRPr="00FB5EA1">
              <w:rPr>
                <w:rFonts w:ascii="Arial" w:hAnsi="Arial" w:cs="Arial"/>
                <w:b/>
                <w:sz w:val="22"/>
                <w:szCs w:val="22"/>
              </w:rPr>
              <w:t>National data opt out-</w:t>
            </w:r>
            <w:r w:rsidRPr="00A065F5">
              <w:rPr>
                <w:rFonts w:ascii="Arial" w:hAnsi="Arial" w:cs="Arial"/>
                <w:sz w:val="22"/>
                <w:szCs w:val="22"/>
              </w:rPr>
              <w:t xml:space="preserve">records held by NHS Digital (Your surgery can not record this opt-out. You will need to visit </w:t>
            </w:r>
            <w:hyperlink r:id="rId6" w:history="1">
              <w:r w:rsidR="00A065F5" w:rsidRPr="00A065F5">
                <w:rPr>
                  <w:color w:val="0000FF"/>
                  <w:u w:val="single"/>
                  <w:lang w:val="en"/>
                </w:rPr>
                <w:t>nhs.uk/your-nhs-data-matters</w:t>
              </w:r>
            </w:hyperlink>
            <w:r w:rsidR="00A065F5">
              <w:rPr>
                <w:lang w:val="en"/>
              </w:rPr>
              <w:t>)</w:t>
            </w:r>
          </w:p>
          <w:p w14:paraId="3123A628" w14:textId="77777777" w:rsidR="00FB5EA1" w:rsidRDefault="00FB5EA1" w:rsidP="00FB5EA1">
            <w:pPr>
              <w:rPr>
                <w:rFonts w:ascii="Arial" w:hAnsi="Arial" w:cs="Arial"/>
                <w:sz w:val="22"/>
                <w:szCs w:val="22"/>
              </w:rPr>
            </w:pPr>
          </w:p>
          <w:p w14:paraId="3FAA2B64" w14:textId="77777777" w:rsidR="00095A55" w:rsidRPr="00FB5EA1" w:rsidRDefault="00095A55" w:rsidP="00FB5EA1">
            <w:pPr>
              <w:rPr>
                <w:rFonts w:ascii="Arial" w:hAnsi="Arial" w:cs="Arial"/>
                <w:sz w:val="22"/>
                <w:szCs w:val="22"/>
              </w:rPr>
            </w:pPr>
            <w:r w:rsidRPr="00FB5EA1">
              <w:rPr>
                <w:rFonts w:ascii="Arial" w:hAnsi="Arial" w:cs="Arial"/>
                <w:sz w:val="22"/>
                <w:szCs w:val="22"/>
              </w:rPr>
              <w:t xml:space="preserve">For more info please visit our website: </w:t>
            </w:r>
            <w:hyperlink r:id="rId7" w:history="1">
              <w:r w:rsidRPr="00FB5EA1">
                <w:rPr>
                  <w:rStyle w:val="Hyperlink"/>
                  <w:rFonts w:ascii="Arial" w:hAnsi="Arial" w:cs="Arial"/>
                  <w:iCs/>
                  <w:sz w:val="22"/>
                  <w:szCs w:val="22"/>
                </w:rPr>
                <w:t>http://www.stalbansmedicalcentre.co.uk</w:t>
              </w:r>
            </w:hyperlink>
            <w:r w:rsidRPr="00FB5EA1">
              <w:rPr>
                <w:rFonts w:ascii="Arial" w:hAnsi="Arial" w:cs="Arial"/>
                <w:iCs/>
                <w:color w:val="FF0000"/>
                <w:sz w:val="22"/>
                <w:szCs w:val="22"/>
              </w:rPr>
              <w:t xml:space="preserve"> </w:t>
            </w:r>
            <w:r w:rsidRPr="00FB5EA1">
              <w:rPr>
                <w:rFonts w:ascii="Arial" w:hAnsi="Arial" w:cs="Arial"/>
                <w:iCs/>
                <w:sz w:val="22"/>
                <w:szCs w:val="22"/>
              </w:rPr>
              <w:t xml:space="preserve">and go to section: </w:t>
            </w:r>
            <w:r w:rsidRPr="00FB5EA1">
              <w:rPr>
                <w:rFonts w:ascii="Arial" w:hAnsi="Arial" w:cs="Arial"/>
                <w:i/>
                <w:iCs/>
                <w:sz w:val="22"/>
                <w:szCs w:val="22"/>
              </w:rPr>
              <w:t>Sharing your records.</w:t>
            </w:r>
          </w:p>
          <w:p w14:paraId="7E4F7384" w14:textId="77777777" w:rsidR="00095A55" w:rsidRPr="00FB5EA1" w:rsidRDefault="00A96009" w:rsidP="00FB5EA1">
            <w:pPr>
              <w:rPr>
                <w:rFonts w:ascii="Arial" w:hAnsi="Arial" w:cs="Arial"/>
                <w:sz w:val="22"/>
                <w:szCs w:val="22"/>
              </w:rPr>
            </w:pPr>
            <w:hyperlink r:id="rId8" w:history="1">
              <w:r w:rsidR="00A065F5" w:rsidRPr="00A065F5">
                <w:rPr>
                  <w:rFonts w:ascii="Arial" w:eastAsiaTheme="minorHAnsi" w:hAnsi="Arial" w:cs="Arial"/>
                  <w:color w:val="0000FF" w:themeColor="hyperlink"/>
                  <w:szCs w:val="24"/>
                  <w:u w:val="single"/>
                  <w:lang w:eastAsia="en-US"/>
                </w:rPr>
                <w:t>http://content.digital.nhs.uk/yourinfo</w:t>
              </w:r>
            </w:hyperlink>
          </w:p>
          <w:p w14:paraId="490F8723" w14:textId="77777777" w:rsidR="00095A55" w:rsidRPr="00FB5EA1" w:rsidRDefault="00FB5EA1" w:rsidP="00FB5EA1">
            <w:pPr>
              <w:rPr>
                <w:rFonts w:ascii="Arial" w:hAnsi="Arial" w:cs="Arial"/>
                <w:sz w:val="22"/>
                <w:szCs w:val="22"/>
              </w:rPr>
            </w:pPr>
            <w:r w:rsidRPr="00FB5EA1">
              <w:rPr>
                <w:rFonts w:ascii="Arial" w:hAnsi="Arial" w:cs="Arial"/>
                <w:sz w:val="22"/>
                <w:szCs w:val="22"/>
              </w:rPr>
              <w:t>You can opt out of your data being except when it is being used for the purposes of direct care, or in particular circumstances required by law.</w:t>
            </w:r>
          </w:p>
        </w:tc>
        <w:tc>
          <w:tcPr>
            <w:tcW w:w="2693" w:type="dxa"/>
            <w:tcBorders>
              <w:top w:val="double" w:sz="4" w:space="0" w:color="auto"/>
              <w:left w:val="double" w:sz="4" w:space="0" w:color="auto"/>
              <w:bottom w:val="double" w:sz="4" w:space="0" w:color="auto"/>
              <w:right w:val="double" w:sz="4" w:space="0" w:color="auto"/>
            </w:tcBorders>
            <w:vAlign w:val="center"/>
          </w:tcPr>
          <w:p w14:paraId="73C0310A" w14:textId="77777777" w:rsidR="00095A55" w:rsidRPr="00866DB3" w:rsidRDefault="00095A55" w:rsidP="00FB5EA1">
            <w:pPr>
              <w:rPr>
                <w:rFonts w:ascii="Arial" w:hAnsi="Arial" w:cs="Arial"/>
                <w:i/>
                <w:sz w:val="22"/>
                <w:szCs w:val="22"/>
              </w:rPr>
            </w:pPr>
            <w:r w:rsidRPr="00866DB3">
              <w:rPr>
                <w:rFonts w:ascii="Arial" w:hAnsi="Arial" w:cs="Arial"/>
                <w:i/>
                <w:sz w:val="22"/>
                <w:szCs w:val="22"/>
              </w:rPr>
              <w:t xml:space="preserve">The NHS will assume you are happy for your data to be used unless you opt out. </w:t>
            </w:r>
          </w:p>
          <w:p w14:paraId="2F2638FB" w14:textId="77777777" w:rsidR="00095A55" w:rsidRPr="00866DB3" w:rsidRDefault="00095A55" w:rsidP="00FB5EA1">
            <w:pPr>
              <w:rPr>
                <w:rFonts w:ascii="Arial" w:hAnsi="Arial" w:cs="Arial"/>
                <w:sz w:val="22"/>
                <w:szCs w:val="22"/>
              </w:rPr>
            </w:pPr>
          </w:p>
          <w:p w14:paraId="6864C1D5" w14:textId="1D7AD757" w:rsidR="00095A55" w:rsidRPr="00866DB3" w:rsidRDefault="00095A55" w:rsidP="00FB5EA1">
            <w:pPr>
              <w:rPr>
                <w:rFonts w:ascii="Arial" w:hAnsi="Arial" w:cs="Arial"/>
                <w:sz w:val="22"/>
                <w:szCs w:val="22"/>
              </w:rPr>
            </w:pPr>
            <w:r w:rsidRPr="00866DB3">
              <w:rPr>
                <w:rFonts w:ascii="Arial" w:hAnsi="Arial" w:cs="Arial"/>
                <w:sz w:val="22"/>
                <w:szCs w:val="22"/>
              </w:rPr>
              <w:t>I do not want my personal confidential data to be shared outside of my general practice</w:t>
            </w:r>
            <w:r w:rsidR="00A96009">
              <w:rPr>
                <w:rFonts w:ascii="Arial" w:hAnsi="Arial" w:cs="Arial"/>
                <w:sz w:val="22"/>
                <w:szCs w:val="22"/>
              </w:rPr>
              <w:t xml:space="preserve">                      </w:t>
            </w:r>
            <w:r w:rsidR="00A96009">
              <w:rPr>
                <w:noProof/>
                <w:sz w:val="22"/>
                <w:szCs w:val="22"/>
              </w:rPr>
              <mc:AlternateContent>
                <mc:Choice Requires="wps">
                  <w:drawing>
                    <wp:inline distT="0" distB="0" distL="0" distR="0" wp14:anchorId="2DBE4FE7" wp14:editId="790C1998">
                      <wp:extent cx="160655" cy="131445"/>
                      <wp:effectExtent l="0" t="0" r="10795" b="20955"/>
                      <wp:docPr id="9" name="Rectangle 9"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4DD2C9" id="Rectangle 9" o:spid="_x0000_s1026" alt="tick box" style="width:12.65pt;height:1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" filled="f" strokecolor="windowText" strokeweight="2pt">
                      <v:path arrowok="t"/>
                      <w10:anchorlock/>
                    </v:rect>
                  </w:pict>
                </mc:Fallback>
              </mc:AlternateContent>
            </w:r>
          </w:p>
          <w:p w14:paraId="7C6D019C" w14:textId="77777777" w:rsidR="00095A55" w:rsidRPr="00866DB3" w:rsidRDefault="00095A55" w:rsidP="00FB5EA1">
            <w:pPr>
              <w:rPr>
                <w:rFonts w:ascii="Arial" w:hAnsi="Arial" w:cs="Arial"/>
                <w:sz w:val="22"/>
                <w:szCs w:val="22"/>
              </w:rPr>
            </w:pPr>
            <w:r w:rsidRPr="00866DB3">
              <w:rPr>
                <w:rFonts w:ascii="Arial" w:hAnsi="Arial" w:cs="Arial"/>
                <w:b/>
                <w:i/>
                <w:sz w:val="22"/>
                <w:szCs w:val="22"/>
              </w:rPr>
              <w:t xml:space="preserve">Type 1-9Nu0 </w:t>
            </w:r>
          </w:p>
          <w:p w14:paraId="7CE3B9D3" w14:textId="77777777" w:rsidR="00095A55" w:rsidRPr="00866DB3" w:rsidRDefault="00095A55" w:rsidP="00FB5EA1">
            <w:pPr>
              <w:rPr>
                <w:rFonts w:ascii="Arial" w:hAnsi="Arial" w:cs="Arial"/>
                <w:b/>
                <w:i/>
                <w:sz w:val="22"/>
                <w:szCs w:val="22"/>
              </w:rPr>
            </w:pPr>
          </w:p>
        </w:tc>
      </w:tr>
    </w:tbl>
    <w:p w14:paraId="4F1B8B99" w14:textId="77777777" w:rsidR="00596933" w:rsidRPr="00596933" w:rsidRDefault="00596933" w:rsidP="00596933">
      <w:pPr>
        <w:ind w:left="-426" w:right="-283"/>
        <w:rPr>
          <w:rFonts w:ascii="Arial" w:hAnsi="Arial" w:cs="Arial"/>
        </w:rPr>
      </w:pPr>
      <w:r w:rsidRPr="00596933">
        <w:rPr>
          <w:rFonts w:ascii="Arial" w:hAnsi="Arial" w:cs="Arial"/>
        </w:rPr>
        <w:t>Please read the above text, then make your selections by ticking the boxes next to the correct statements for you. Add your name and date of birth below, then sign and date, and return to reception.</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03"/>
        <w:gridCol w:w="3260"/>
      </w:tblGrid>
      <w:tr w:rsidR="00596933" w:rsidRPr="002E71F8" w14:paraId="66600500" w14:textId="77777777" w:rsidTr="0028051B">
        <w:trPr>
          <w:trHeight w:val="567"/>
        </w:trPr>
        <w:tc>
          <w:tcPr>
            <w:tcW w:w="1668" w:type="dxa"/>
          </w:tcPr>
          <w:p w14:paraId="6EC74FC9" w14:textId="77777777" w:rsidR="00596933" w:rsidRPr="00596933" w:rsidRDefault="00596933" w:rsidP="0028051B">
            <w:pPr>
              <w:rPr>
                <w:rFonts w:ascii="Arial" w:hAnsi="Arial" w:cs="Arial"/>
                <w:b/>
                <w:sz w:val="20"/>
                <w:u w:val="single"/>
              </w:rPr>
            </w:pPr>
            <w:r w:rsidRPr="00596933">
              <w:rPr>
                <w:rFonts w:ascii="Arial" w:hAnsi="Arial" w:cs="Arial"/>
                <w:b/>
                <w:sz w:val="20"/>
                <w:u w:val="single"/>
              </w:rPr>
              <w:t>Name:</w:t>
            </w:r>
          </w:p>
        </w:tc>
        <w:tc>
          <w:tcPr>
            <w:tcW w:w="5103" w:type="dxa"/>
          </w:tcPr>
          <w:p w14:paraId="6F4CBEBD" w14:textId="77777777" w:rsidR="00596933" w:rsidRPr="00596933" w:rsidRDefault="00596933" w:rsidP="0028051B">
            <w:pPr>
              <w:rPr>
                <w:rFonts w:ascii="Arial" w:hAnsi="Arial" w:cs="Arial"/>
                <w:sz w:val="20"/>
                <w:u w:val="single"/>
              </w:rPr>
            </w:pPr>
          </w:p>
        </w:tc>
        <w:tc>
          <w:tcPr>
            <w:tcW w:w="3260" w:type="dxa"/>
          </w:tcPr>
          <w:p w14:paraId="6E3E4813" w14:textId="77777777" w:rsidR="00596933" w:rsidRPr="00596933" w:rsidRDefault="00596933" w:rsidP="0028051B">
            <w:pPr>
              <w:rPr>
                <w:rFonts w:ascii="Arial" w:hAnsi="Arial" w:cs="Arial"/>
                <w:sz w:val="20"/>
                <w:u w:val="single"/>
              </w:rPr>
            </w:pPr>
            <w:r w:rsidRPr="00596933">
              <w:rPr>
                <w:rFonts w:ascii="Arial" w:hAnsi="Arial" w:cs="Arial"/>
                <w:b/>
                <w:sz w:val="20"/>
                <w:u w:val="single"/>
              </w:rPr>
              <w:t>Date of Birth:</w:t>
            </w:r>
          </w:p>
        </w:tc>
      </w:tr>
      <w:tr w:rsidR="00596933" w:rsidRPr="002E71F8" w14:paraId="69FF2221" w14:textId="77777777" w:rsidTr="0028051B">
        <w:trPr>
          <w:trHeight w:val="395"/>
        </w:trPr>
        <w:tc>
          <w:tcPr>
            <w:tcW w:w="1668" w:type="dxa"/>
          </w:tcPr>
          <w:p w14:paraId="0CACB3D5" w14:textId="77777777" w:rsidR="00596933" w:rsidRPr="00596933" w:rsidRDefault="00596933" w:rsidP="0028051B">
            <w:pPr>
              <w:rPr>
                <w:rFonts w:ascii="Arial" w:hAnsi="Arial" w:cs="Arial"/>
                <w:b/>
                <w:sz w:val="20"/>
                <w:u w:val="single"/>
              </w:rPr>
            </w:pPr>
            <w:r w:rsidRPr="00596933">
              <w:rPr>
                <w:rFonts w:ascii="Arial" w:hAnsi="Arial" w:cs="Arial"/>
                <w:b/>
                <w:sz w:val="20"/>
                <w:u w:val="single"/>
              </w:rPr>
              <w:t>Signature:</w:t>
            </w:r>
          </w:p>
        </w:tc>
        <w:tc>
          <w:tcPr>
            <w:tcW w:w="5103" w:type="dxa"/>
          </w:tcPr>
          <w:p w14:paraId="587BBC42" w14:textId="77777777" w:rsidR="00596933" w:rsidRPr="00596933" w:rsidRDefault="00596933" w:rsidP="0028051B">
            <w:pPr>
              <w:rPr>
                <w:rFonts w:ascii="Arial" w:hAnsi="Arial" w:cs="Arial"/>
                <w:sz w:val="20"/>
                <w:u w:val="single"/>
              </w:rPr>
            </w:pPr>
          </w:p>
        </w:tc>
        <w:tc>
          <w:tcPr>
            <w:tcW w:w="3260" w:type="dxa"/>
          </w:tcPr>
          <w:p w14:paraId="1DF20D90" w14:textId="77777777" w:rsidR="00596933" w:rsidRPr="00596933" w:rsidRDefault="00596933" w:rsidP="0028051B">
            <w:pPr>
              <w:rPr>
                <w:rFonts w:ascii="Arial" w:hAnsi="Arial" w:cs="Arial"/>
                <w:sz w:val="20"/>
                <w:u w:val="single"/>
              </w:rPr>
            </w:pPr>
            <w:r w:rsidRPr="00596933">
              <w:rPr>
                <w:rFonts w:ascii="Arial" w:hAnsi="Arial" w:cs="Arial"/>
                <w:b/>
                <w:sz w:val="20"/>
                <w:u w:val="single"/>
              </w:rPr>
              <w:t>Date:</w:t>
            </w:r>
          </w:p>
        </w:tc>
      </w:tr>
    </w:tbl>
    <w:p w14:paraId="7BCD3D80" w14:textId="77777777" w:rsidR="00CA4D72" w:rsidRPr="00596933" w:rsidRDefault="00596933" w:rsidP="00596933">
      <w:pPr>
        <w:ind w:left="-426" w:right="-425"/>
        <w:rPr>
          <w:i/>
          <w:sz w:val="20"/>
        </w:rPr>
      </w:pPr>
      <w:r w:rsidRPr="00E73730">
        <w:rPr>
          <w:bCs/>
          <w:i/>
          <w:sz w:val="20"/>
        </w:rPr>
        <w:t xml:space="preserve">Office Use: </w:t>
      </w:r>
      <w:r>
        <w:rPr>
          <w:bCs/>
          <w:i/>
          <w:sz w:val="20"/>
        </w:rPr>
        <w:t>To enter</w:t>
      </w:r>
      <w:r w:rsidRPr="00E73730">
        <w:rPr>
          <w:bCs/>
          <w:i/>
          <w:sz w:val="20"/>
        </w:rPr>
        <w:t xml:space="preserve"> </w:t>
      </w:r>
      <w:r>
        <w:rPr>
          <w:bCs/>
          <w:i/>
          <w:sz w:val="20"/>
        </w:rPr>
        <w:t>KCR</w:t>
      </w:r>
      <w:r w:rsidRPr="00E73730">
        <w:rPr>
          <w:bCs/>
          <w:i/>
          <w:sz w:val="20"/>
        </w:rPr>
        <w:t xml:space="preserve"> opt-out</w:t>
      </w:r>
      <w:r>
        <w:rPr>
          <w:bCs/>
          <w:i/>
          <w:sz w:val="20"/>
        </w:rPr>
        <w:t>,</w:t>
      </w:r>
      <w:r w:rsidRPr="00E73730">
        <w:rPr>
          <w:bCs/>
          <w:i/>
          <w:sz w:val="20"/>
        </w:rPr>
        <w:t xml:space="preserve"> select ‘Sharing</w:t>
      </w:r>
      <w:r>
        <w:rPr>
          <w:bCs/>
          <w:i/>
          <w:sz w:val="20"/>
        </w:rPr>
        <w:t>’ from the menu bar</w:t>
      </w:r>
      <w:r w:rsidRPr="00E73730">
        <w:rPr>
          <w:bCs/>
          <w:i/>
          <w:sz w:val="20"/>
        </w:rPr>
        <w:t xml:space="preserve"> in the care record</w:t>
      </w:r>
      <w:r>
        <w:rPr>
          <w:bCs/>
          <w:i/>
          <w:sz w:val="20"/>
        </w:rPr>
        <w:t>, then select</w:t>
      </w:r>
      <w:r w:rsidRPr="00E73730">
        <w:rPr>
          <w:bCs/>
          <w:i/>
          <w:sz w:val="20"/>
        </w:rPr>
        <w:t xml:space="preserve"> ‘EMIS sharing consent’ which is for opting out of </w:t>
      </w:r>
      <w:r>
        <w:rPr>
          <w:bCs/>
          <w:i/>
          <w:sz w:val="20"/>
        </w:rPr>
        <w:t xml:space="preserve">KCR. Other </w:t>
      </w:r>
      <w:r w:rsidRPr="00E73730">
        <w:rPr>
          <w:bCs/>
          <w:i/>
          <w:sz w:val="20"/>
        </w:rPr>
        <w:t>codes have to be added manually.</w:t>
      </w:r>
      <w:r>
        <w:rPr>
          <w:bCs/>
          <w:i/>
          <w:sz w:val="20"/>
        </w:rPr>
        <w:t xml:space="preserve"> 9Nu1-when type 1 withdrawn</w:t>
      </w:r>
    </w:p>
    <w:sectPr w:rsidR="00CA4D72" w:rsidRPr="005969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02304"/>
    <w:multiLevelType w:val="hybridMultilevel"/>
    <w:tmpl w:val="F6A8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A55"/>
    <w:rsid w:val="00095A55"/>
    <w:rsid w:val="00596933"/>
    <w:rsid w:val="00A065F5"/>
    <w:rsid w:val="00A96009"/>
    <w:rsid w:val="00C9726B"/>
    <w:rsid w:val="00CA297C"/>
    <w:rsid w:val="00CA4D72"/>
    <w:rsid w:val="00E33AE3"/>
    <w:rsid w:val="00FB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99C7"/>
  <w15:docId w15:val="{49E9C9E2-08AE-4A30-9EDD-D4DF4EBE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55"/>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5A55"/>
    <w:pPr>
      <w:spacing w:after="200" w:line="276" w:lineRule="auto"/>
      <w:ind w:left="720"/>
      <w:contextualSpacing/>
    </w:pPr>
    <w:rPr>
      <w:rFonts w:ascii="Calibri" w:eastAsia="Calibri" w:hAnsi="Calibri"/>
      <w:sz w:val="22"/>
      <w:szCs w:val="22"/>
      <w:lang w:eastAsia="en-US"/>
    </w:rPr>
  </w:style>
  <w:style w:type="character" w:styleId="Hyperlink">
    <w:name w:val="Hyperlink"/>
    <w:rsid w:val="00095A55"/>
    <w:rPr>
      <w:color w:val="0000FF"/>
      <w:u w:val="single"/>
    </w:rPr>
  </w:style>
  <w:style w:type="table" w:styleId="TableGrid">
    <w:name w:val="Table Grid"/>
    <w:basedOn w:val="TableNormal"/>
    <w:uiPriority w:val="99"/>
    <w:rsid w:val="0059693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digital.nhs.uk/yourinfo" TargetMode="External"/><Relationship Id="rId3" Type="http://schemas.openxmlformats.org/officeDocument/2006/relationships/settings" Target="settings.xml"/><Relationship Id="rId7" Type="http://schemas.openxmlformats.org/officeDocument/2006/relationships/hyperlink" Target="http://www.stalbansmedicalcent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hs.uk/your-nhs-data-matter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Kingston</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Lomas</dc:creator>
  <cp:lastModifiedBy>Amy Griffiths</cp:lastModifiedBy>
  <cp:revision>3</cp:revision>
  <cp:lastPrinted>2018-08-13T09:11:00Z</cp:lastPrinted>
  <dcterms:created xsi:type="dcterms:W3CDTF">2018-08-13T09:12:00Z</dcterms:created>
  <dcterms:modified xsi:type="dcterms:W3CDTF">2020-10-26T16:54:00Z</dcterms:modified>
</cp:coreProperties>
</file>