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90" w:rsidRDefault="00B22E90"/>
    <w:p w:rsidR="00B22E90" w:rsidRPr="00CF00EC" w:rsidRDefault="00CF00EC">
      <w:pPr>
        <w:rPr>
          <w:rFonts w:ascii="Arial" w:hAnsi="Arial" w:cs="Arial"/>
          <w:b/>
          <w:u w:val="single"/>
        </w:rPr>
      </w:pPr>
      <w:r w:rsidRPr="00CF00EC">
        <w:rPr>
          <w:rFonts w:ascii="Arial" w:hAnsi="Arial" w:cs="Arial"/>
          <w:b/>
          <w:u w:val="single"/>
        </w:rPr>
        <w:t>OUT OF AREA REGISTRATION (WITHOUT HOME VISITS): WHO TO CONTACT</w:t>
      </w:r>
    </w:p>
    <w:p w:rsidR="00B22E90" w:rsidRDefault="00B22E90"/>
    <w:p w:rsidR="005D6129" w:rsidRPr="00C6145E" w:rsidRDefault="005D6129">
      <w:pPr>
        <w:rPr>
          <w:rFonts w:ascii="Arial" w:hAnsi="Arial" w:cs="Arial"/>
        </w:rPr>
      </w:pPr>
      <w:r w:rsidRPr="00C6145E">
        <w:rPr>
          <w:rFonts w:ascii="Arial" w:hAnsi="Arial" w:cs="Arial"/>
        </w:rPr>
        <w:t>We have recently registered you at the practice as an “out of area” registered patient</w:t>
      </w:r>
    </w:p>
    <w:p w:rsidR="005D6129" w:rsidRPr="00C6145E" w:rsidRDefault="005D6129">
      <w:pPr>
        <w:rPr>
          <w:rFonts w:ascii="Arial" w:hAnsi="Arial" w:cs="Arial"/>
        </w:rPr>
      </w:pPr>
      <w:r w:rsidRPr="00C6145E">
        <w:rPr>
          <w:rFonts w:ascii="Arial" w:hAnsi="Arial" w:cs="Arial"/>
        </w:rPr>
        <w:t>We are aware that you live outside the practice area (catchment area) and when we</w:t>
      </w:r>
    </w:p>
    <w:p w:rsidR="005D6129" w:rsidRPr="00C6145E" w:rsidRDefault="005D6129">
      <w:pPr>
        <w:rPr>
          <w:rFonts w:ascii="Arial" w:hAnsi="Arial" w:cs="Arial"/>
        </w:rPr>
      </w:pPr>
      <w:proofErr w:type="gramStart"/>
      <w:r w:rsidRPr="00C6145E">
        <w:rPr>
          <w:rFonts w:ascii="Arial" w:hAnsi="Arial" w:cs="Arial"/>
        </w:rPr>
        <w:t>registered</w:t>
      </w:r>
      <w:proofErr w:type="gramEnd"/>
      <w:r w:rsidRPr="00C6145E">
        <w:rPr>
          <w:rFonts w:ascii="Arial" w:hAnsi="Arial" w:cs="Arial"/>
        </w:rPr>
        <w:t xml:space="preserve"> you we explained that we are not required to provide you with a home</w:t>
      </w:r>
    </w:p>
    <w:p w:rsidR="005D6129" w:rsidRDefault="005D6129">
      <w:pPr>
        <w:rPr>
          <w:rFonts w:ascii="Arial" w:hAnsi="Arial" w:cs="Arial"/>
        </w:rPr>
      </w:pPr>
      <w:proofErr w:type="gramStart"/>
      <w:r w:rsidRPr="00C6145E">
        <w:rPr>
          <w:rFonts w:ascii="Arial" w:hAnsi="Arial" w:cs="Arial"/>
        </w:rPr>
        <w:t>visit</w:t>
      </w:r>
      <w:proofErr w:type="gramEnd"/>
      <w:r w:rsidRPr="00C6145E">
        <w:rPr>
          <w:rFonts w:ascii="Arial" w:hAnsi="Arial" w:cs="Arial"/>
        </w:rPr>
        <w:t>.</w:t>
      </w:r>
    </w:p>
    <w:p w:rsidR="00C6145E" w:rsidRDefault="00C6145E">
      <w:pPr>
        <w:rPr>
          <w:rFonts w:ascii="Arial" w:hAnsi="Arial" w:cs="Arial"/>
        </w:rPr>
      </w:pPr>
    </w:p>
    <w:p w:rsidR="005D6129" w:rsidRDefault="00C614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Out of area registration is not suitable for patients who may rely on Community Services such as District Nurse, Health Visitor </w:t>
      </w:r>
      <w:proofErr w:type="spellStart"/>
      <w:r w:rsidR="00E86CA5">
        <w:rPr>
          <w:rFonts w:ascii="Arial" w:hAnsi="Arial" w:cs="Arial"/>
        </w:rPr>
        <w:t>etc</w:t>
      </w:r>
      <w:proofErr w:type="spellEnd"/>
      <w:r w:rsidR="00E86CA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 we would be unable to access these services for you if you are out of the catchment area.</w:t>
      </w:r>
    </w:p>
    <w:p w:rsidR="00C6145E" w:rsidRPr="00C6145E" w:rsidRDefault="00C6145E">
      <w:pPr>
        <w:rPr>
          <w:rFonts w:ascii="Arial" w:hAnsi="Arial" w:cs="Arial"/>
        </w:rPr>
      </w:pPr>
    </w:p>
    <w:p w:rsidR="005D6129" w:rsidRPr="00C6145E" w:rsidRDefault="005D6129">
      <w:pPr>
        <w:rPr>
          <w:rFonts w:ascii="Arial" w:hAnsi="Arial" w:cs="Arial"/>
        </w:rPr>
      </w:pPr>
      <w:r w:rsidRPr="00C6145E">
        <w:rPr>
          <w:rFonts w:ascii="Arial" w:hAnsi="Arial" w:cs="Arial"/>
        </w:rPr>
        <w:t>If accepted but your health needs change we may review your registration to see if it would be more appropriate for you to be registered with a GP practice closer to your home.</w:t>
      </w:r>
    </w:p>
    <w:p w:rsidR="005D6129" w:rsidRPr="00C6145E" w:rsidRDefault="005D6129">
      <w:pPr>
        <w:rPr>
          <w:rFonts w:ascii="Arial" w:hAnsi="Arial" w:cs="Arial"/>
        </w:rPr>
      </w:pPr>
    </w:p>
    <w:p w:rsidR="005D6129" w:rsidRPr="00C6145E" w:rsidRDefault="005D6129">
      <w:pPr>
        <w:rPr>
          <w:rFonts w:ascii="Arial" w:hAnsi="Arial" w:cs="Arial"/>
        </w:rPr>
      </w:pPr>
      <w:r w:rsidRPr="00C6145E">
        <w:rPr>
          <w:rFonts w:ascii="Arial" w:hAnsi="Arial" w:cs="Arial"/>
        </w:rPr>
        <w:t>You may on occasion, develop an urgent illness or injury at home that means attending the GP surgery as normal would not be appropriate.</w:t>
      </w:r>
    </w:p>
    <w:p w:rsidR="005D6129" w:rsidRPr="00C6145E" w:rsidRDefault="005D6129">
      <w:pPr>
        <w:rPr>
          <w:rFonts w:ascii="Arial" w:hAnsi="Arial" w:cs="Arial"/>
        </w:rPr>
      </w:pPr>
    </w:p>
    <w:p w:rsidR="005D6129" w:rsidRPr="00C6145E" w:rsidRDefault="005D6129">
      <w:pPr>
        <w:rPr>
          <w:rFonts w:ascii="Arial" w:hAnsi="Arial" w:cs="Arial"/>
        </w:rPr>
      </w:pPr>
      <w:r w:rsidRPr="00C6145E">
        <w:rPr>
          <w:rFonts w:ascii="Arial" w:hAnsi="Arial" w:cs="Arial"/>
        </w:rPr>
        <w:t>If you require a GP please contact the practice in the first instance. If we determine you need access to services local to where you live we may ask you to call NHS 111.</w:t>
      </w:r>
    </w:p>
    <w:p w:rsidR="005D6129" w:rsidRPr="00C6145E" w:rsidRDefault="005D6129">
      <w:pPr>
        <w:rPr>
          <w:rFonts w:ascii="Arial" w:hAnsi="Arial" w:cs="Arial"/>
        </w:rPr>
      </w:pPr>
    </w:p>
    <w:p w:rsidR="005D6129" w:rsidRPr="00C6145E" w:rsidRDefault="005D6129">
      <w:pPr>
        <w:rPr>
          <w:rFonts w:ascii="Arial" w:hAnsi="Arial" w:cs="Arial"/>
        </w:rPr>
      </w:pPr>
      <w:r w:rsidRPr="00C6145E">
        <w:rPr>
          <w:rFonts w:ascii="Arial" w:hAnsi="Arial" w:cs="Arial"/>
        </w:rPr>
        <w:t xml:space="preserve">In these circumstances NHS 111 will direct you to the local service that has been established by NHS England for patients such as you. This local service could be a GP practice near to where you live, the local walk-in or urgent care </w:t>
      </w:r>
      <w:proofErr w:type="spellStart"/>
      <w:r w:rsidRPr="00C6145E">
        <w:rPr>
          <w:rFonts w:ascii="Arial" w:hAnsi="Arial" w:cs="Arial"/>
        </w:rPr>
        <w:t>centre</w:t>
      </w:r>
      <w:proofErr w:type="spellEnd"/>
      <w:r w:rsidRPr="00C6145E">
        <w:rPr>
          <w:rFonts w:ascii="Arial" w:hAnsi="Arial" w:cs="Arial"/>
        </w:rPr>
        <w:t xml:space="preserve">, A&amp;E or minor injuries unit. </w:t>
      </w:r>
    </w:p>
    <w:p w:rsidR="00B22E90" w:rsidRPr="00C6145E" w:rsidRDefault="00B22E90">
      <w:pPr>
        <w:rPr>
          <w:rFonts w:ascii="Arial" w:hAnsi="Arial" w:cs="Arial"/>
        </w:rPr>
      </w:pPr>
    </w:p>
    <w:p w:rsidR="005D6129" w:rsidRDefault="005D6129">
      <w:pPr>
        <w:rPr>
          <w:rFonts w:ascii="Arial" w:hAnsi="Arial" w:cs="Arial"/>
        </w:rPr>
      </w:pPr>
      <w:r w:rsidRPr="00C6145E">
        <w:rPr>
          <w:rFonts w:ascii="Arial" w:hAnsi="Arial" w:cs="Arial"/>
        </w:rPr>
        <w:t>This local service will then decide if you can attend for an urgent face to face appointment with a healthcare professional or if a home visit is needed which will be based on your indiv</w:t>
      </w:r>
      <w:r w:rsidR="00C6145E">
        <w:rPr>
          <w:rFonts w:ascii="Arial" w:hAnsi="Arial" w:cs="Arial"/>
        </w:rPr>
        <w:t xml:space="preserve">idual circumstances. If </w:t>
      </w:r>
      <w:r w:rsidRPr="00C6145E">
        <w:rPr>
          <w:rFonts w:ascii="Arial" w:hAnsi="Arial" w:cs="Arial"/>
        </w:rPr>
        <w:t>this is in the out-of-hours period when GP surgeries are normally closed – between 6:30pm and 8:00am weekdays and during weekends – NHS 111 will direct you to the local out-of-hours provider.</w:t>
      </w:r>
    </w:p>
    <w:p w:rsidR="00E86CA5" w:rsidRPr="00C6145E" w:rsidRDefault="00E86CA5">
      <w:pPr>
        <w:rPr>
          <w:rFonts w:ascii="Arial" w:hAnsi="Arial" w:cs="Arial"/>
        </w:rPr>
      </w:pPr>
    </w:p>
    <w:p w:rsidR="005D6129" w:rsidRPr="00C6145E" w:rsidRDefault="005D6129">
      <w:pPr>
        <w:rPr>
          <w:rFonts w:ascii="Arial" w:hAnsi="Arial" w:cs="Arial"/>
        </w:rPr>
      </w:pPr>
    </w:p>
    <w:p w:rsidR="005D6129" w:rsidRPr="00C6145E" w:rsidRDefault="005D6129">
      <w:pPr>
        <w:rPr>
          <w:rFonts w:ascii="Arial" w:hAnsi="Arial" w:cs="Arial"/>
        </w:rPr>
      </w:pPr>
    </w:p>
    <w:p w:rsidR="005D6129" w:rsidRPr="00C6145E" w:rsidRDefault="005D6129">
      <w:pPr>
        <w:rPr>
          <w:rFonts w:ascii="Arial" w:hAnsi="Arial" w:cs="Arial"/>
        </w:rPr>
      </w:pPr>
      <w:r w:rsidRPr="00C6145E">
        <w:rPr>
          <w:rFonts w:ascii="Arial" w:hAnsi="Arial" w:cs="Arial"/>
        </w:rPr>
        <w:t>Name of Patient:                        ______________________________________</w:t>
      </w:r>
    </w:p>
    <w:p w:rsidR="005D6129" w:rsidRPr="00C6145E" w:rsidRDefault="005D6129">
      <w:pPr>
        <w:rPr>
          <w:rFonts w:ascii="Arial" w:hAnsi="Arial" w:cs="Arial"/>
        </w:rPr>
      </w:pPr>
    </w:p>
    <w:p w:rsidR="005D6129" w:rsidRDefault="005D6129">
      <w:pPr>
        <w:rPr>
          <w:rFonts w:ascii="Arial" w:hAnsi="Arial" w:cs="Arial"/>
        </w:rPr>
      </w:pPr>
      <w:r w:rsidRPr="00C6145E">
        <w:rPr>
          <w:rFonts w:ascii="Arial" w:hAnsi="Arial" w:cs="Arial"/>
        </w:rPr>
        <w:t>Date of Birth:</w:t>
      </w:r>
      <w:r w:rsidRPr="00C6145E">
        <w:rPr>
          <w:rFonts w:ascii="Arial" w:hAnsi="Arial" w:cs="Arial"/>
        </w:rPr>
        <w:tab/>
      </w:r>
      <w:r w:rsidRPr="00C6145E">
        <w:rPr>
          <w:rFonts w:ascii="Arial" w:hAnsi="Arial" w:cs="Arial"/>
        </w:rPr>
        <w:tab/>
      </w:r>
      <w:r w:rsidRPr="00C6145E">
        <w:rPr>
          <w:rFonts w:ascii="Arial" w:hAnsi="Arial" w:cs="Arial"/>
        </w:rPr>
        <w:tab/>
        <w:t xml:space="preserve">  </w:t>
      </w:r>
      <w:r w:rsidR="00E86CA5">
        <w:rPr>
          <w:rFonts w:ascii="Arial" w:hAnsi="Arial" w:cs="Arial"/>
        </w:rPr>
        <w:t xml:space="preserve">    </w:t>
      </w:r>
      <w:r w:rsidRPr="00C6145E">
        <w:rPr>
          <w:rFonts w:ascii="Arial" w:hAnsi="Arial" w:cs="Arial"/>
        </w:rPr>
        <w:t xml:space="preserve"> ______________________________________</w:t>
      </w:r>
    </w:p>
    <w:p w:rsidR="00C90784" w:rsidRDefault="00C90784">
      <w:pPr>
        <w:rPr>
          <w:rFonts w:ascii="Arial" w:hAnsi="Arial" w:cs="Arial"/>
        </w:rPr>
      </w:pPr>
    </w:p>
    <w:p w:rsidR="00C90784" w:rsidRPr="00C6145E" w:rsidRDefault="00C90784">
      <w:pPr>
        <w:rPr>
          <w:rFonts w:ascii="Arial" w:hAnsi="Arial" w:cs="Arial"/>
        </w:rPr>
      </w:pPr>
      <w:r>
        <w:rPr>
          <w:rFonts w:ascii="Arial" w:hAnsi="Arial" w:cs="Arial"/>
        </w:rPr>
        <w:t>Place of Birth: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______________________________________</w:t>
      </w:r>
      <w:r>
        <w:rPr>
          <w:rFonts w:ascii="Arial" w:hAnsi="Arial" w:cs="Arial"/>
        </w:rPr>
        <w:tab/>
      </w:r>
    </w:p>
    <w:p w:rsidR="005D6129" w:rsidRPr="00C6145E" w:rsidRDefault="00E86C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D6129" w:rsidRPr="00C6145E" w:rsidRDefault="005D6129">
      <w:pPr>
        <w:rPr>
          <w:rFonts w:ascii="Arial" w:hAnsi="Arial" w:cs="Arial"/>
        </w:rPr>
      </w:pPr>
      <w:r w:rsidRPr="00C6145E">
        <w:rPr>
          <w:rFonts w:ascii="Arial" w:hAnsi="Arial" w:cs="Arial"/>
        </w:rPr>
        <w:t>Signature of patient:                   ______________________________________</w:t>
      </w:r>
    </w:p>
    <w:p w:rsidR="005D6129" w:rsidRPr="00C6145E" w:rsidRDefault="005D6129">
      <w:pPr>
        <w:rPr>
          <w:rFonts w:ascii="Arial" w:hAnsi="Arial" w:cs="Arial"/>
        </w:rPr>
      </w:pPr>
    </w:p>
    <w:p w:rsidR="005D6129" w:rsidRPr="00C6145E" w:rsidRDefault="005D6129">
      <w:pPr>
        <w:rPr>
          <w:rFonts w:ascii="Arial" w:hAnsi="Arial" w:cs="Arial"/>
        </w:rPr>
      </w:pPr>
      <w:r w:rsidRPr="00C6145E">
        <w:rPr>
          <w:rFonts w:ascii="Arial" w:hAnsi="Arial" w:cs="Arial"/>
        </w:rPr>
        <w:t>Date:                                          _______________________________________</w:t>
      </w:r>
    </w:p>
    <w:p w:rsidR="005D6129" w:rsidRPr="00C6145E" w:rsidRDefault="005D6129">
      <w:pPr>
        <w:rPr>
          <w:rFonts w:ascii="Arial" w:hAnsi="Arial" w:cs="Arial"/>
        </w:rPr>
      </w:pPr>
      <w:r w:rsidRPr="00C6145E">
        <w:rPr>
          <w:rFonts w:ascii="Arial" w:hAnsi="Arial" w:cs="Arial"/>
        </w:rPr>
        <w:tab/>
      </w:r>
    </w:p>
    <w:p w:rsidR="00B22E90" w:rsidRDefault="00B22E90"/>
    <w:p w:rsidR="00B22E90" w:rsidRDefault="00B22E90"/>
    <w:p w:rsidR="00B22E90" w:rsidRDefault="00B22E90"/>
    <w:p w:rsidR="00B22E90" w:rsidRDefault="00B22E90">
      <w:bookmarkStart w:id="0" w:name="_GoBack"/>
      <w:bookmarkEnd w:id="0"/>
    </w:p>
    <w:p w:rsidR="00B22E90" w:rsidRDefault="00B22E90"/>
    <w:p w:rsidR="00B22E90" w:rsidRDefault="00B22E90"/>
    <w:p w:rsidR="00B22E90" w:rsidRDefault="00B22E90"/>
    <w:p w:rsidR="00B22E90" w:rsidRDefault="00B22E90"/>
    <w:p w:rsidR="00B22E90" w:rsidRDefault="00B22E90"/>
    <w:p w:rsidR="00B22E90" w:rsidRDefault="00B22E90"/>
    <w:p w:rsidR="00B22E90" w:rsidRDefault="00B22E90"/>
    <w:p w:rsidR="00B22E90" w:rsidRDefault="00B22E90"/>
    <w:p w:rsidR="00B22E90" w:rsidRDefault="00B22E90"/>
    <w:sectPr w:rsidR="00B22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90"/>
    <w:rsid w:val="003D5BE8"/>
    <w:rsid w:val="003E7A19"/>
    <w:rsid w:val="005522E3"/>
    <w:rsid w:val="005D6129"/>
    <w:rsid w:val="00911EC5"/>
    <w:rsid w:val="00B22E90"/>
    <w:rsid w:val="00C6145E"/>
    <w:rsid w:val="00C90784"/>
    <w:rsid w:val="00CF00EC"/>
    <w:rsid w:val="00D32367"/>
    <w:rsid w:val="00E86CA5"/>
    <w:rsid w:val="00F7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Kingston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Power</dc:creator>
  <cp:lastModifiedBy>Jackie Lomas</cp:lastModifiedBy>
  <cp:revision>6</cp:revision>
  <cp:lastPrinted>2020-09-29T11:10:00Z</cp:lastPrinted>
  <dcterms:created xsi:type="dcterms:W3CDTF">2020-09-29T10:55:00Z</dcterms:created>
  <dcterms:modified xsi:type="dcterms:W3CDTF">2021-02-02T12:33:00Z</dcterms:modified>
</cp:coreProperties>
</file>