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58" w:rsidRPr="00F07FA8" w:rsidRDefault="007D1258" w:rsidP="00E73694">
      <w:pPr>
        <w:pStyle w:val="NormalWeb"/>
        <w:rPr>
          <w:rFonts w:ascii="Arial" w:hAnsi="Arial" w:cs="Arial"/>
        </w:rPr>
      </w:pPr>
      <w:bookmarkStart w:id="0" w:name="_GoBack"/>
      <w:bookmarkEnd w:id="0"/>
      <w:r w:rsidRPr="00F07FA8">
        <w:rPr>
          <w:rFonts w:ascii="Arial" w:hAnsi="Arial" w:cs="Arial"/>
          <w:b/>
        </w:rPr>
        <w:t>The ‘Individual GP Level Data’</w:t>
      </w:r>
      <w:r w:rsidRPr="00F07FA8">
        <w:rPr>
          <w:rFonts w:ascii="Arial" w:hAnsi="Arial" w:cs="Arial"/>
        </w:rPr>
        <w:t xml:space="preserve"> extraction that Practices have been invited to participate in via CQRS is an extraction of data from GP systems (provided by suppliers such as EMIS) including NHS numbers of patients and their ‘usual GP’ in order for us to report back to practices on a range of metrics about the patients they are recorded as being the ‘usual GP’ for. NHS Digital have been Directed by Department of Health to carry out this work and the main purpose is for reflection and learning.</w:t>
      </w:r>
    </w:p>
    <w:p w:rsidR="00F07FA8" w:rsidRDefault="007D1258" w:rsidP="00E73694">
      <w:pPr>
        <w:pStyle w:val="NormalWeb"/>
        <w:rPr>
          <w:rFonts w:ascii="Arial" w:eastAsiaTheme="minorHAnsi" w:hAnsi="Arial" w:cs="Arial"/>
          <w:lang w:eastAsia="en-US"/>
        </w:rPr>
      </w:pPr>
      <w:r w:rsidRPr="00F07FA8">
        <w:rPr>
          <w:rFonts w:ascii="Arial" w:eastAsiaTheme="minorHAnsi" w:hAnsi="Arial" w:cs="Arial"/>
          <w:lang w:eastAsia="en-US"/>
        </w:rPr>
        <w:t xml:space="preserve">Because this data is </w:t>
      </w:r>
      <w:r w:rsidRPr="00F07FA8">
        <w:rPr>
          <w:rFonts w:ascii="Arial" w:eastAsiaTheme="minorHAnsi" w:hAnsi="Arial" w:cs="Arial"/>
          <w:b/>
          <w:bCs/>
          <w:lang w:eastAsia="en-US"/>
        </w:rPr>
        <w:t>not</w:t>
      </w:r>
      <w:r w:rsidRPr="00F07FA8">
        <w:rPr>
          <w:rFonts w:ascii="Arial" w:eastAsiaTheme="minorHAnsi" w:hAnsi="Arial" w:cs="Arial"/>
          <w:lang w:eastAsia="en-US"/>
        </w:rPr>
        <w:t xml:space="preserve"> for the purposes of direct care, patients are entitled to opt out and they can do so by requesting a </w:t>
      </w:r>
      <w:r w:rsidRPr="00F07FA8">
        <w:rPr>
          <w:rFonts w:ascii="Arial" w:eastAsiaTheme="minorHAnsi" w:hAnsi="Arial" w:cs="Arial"/>
          <w:b/>
          <w:bCs/>
          <w:lang w:eastAsia="en-US"/>
        </w:rPr>
        <w:t>type</w:t>
      </w:r>
      <w:r w:rsidRPr="00F07FA8">
        <w:rPr>
          <w:rFonts w:ascii="Arial" w:eastAsiaTheme="minorHAnsi" w:hAnsi="Arial" w:cs="Arial"/>
          <w:lang w:eastAsia="en-US"/>
        </w:rPr>
        <w:t xml:space="preserve"> </w:t>
      </w:r>
      <w:r w:rsidRPr="00F07FA8">
        <w:rPr>
          <w:rFonts w:ascii="Arial" w:eastAsiaTheme="minorHAnsi" w:hAnsi="Arial" w:cs="Arial"/>
          <w:b/>
          <w:bCs/>
          <w:lang w:eastAsia="en-US"/>
        </w:rPr>
        <w:t>1 opt-out</w:t>
      </w:r>
      <w:r w:rsidRPr="00F07FA8">
        <w:rPr>
          <w:rFonts w:ascii="Arial" w:eastAsiaTheme="minorHAnsi" w:hAnsi="Arial" w:cs="Arial"/>
          <w:lang w:eastAsia="en-US"/>
        </w:rPr>
        <w:t xml:space="preserve"> code be added to their record. This is an objection that prevents an individual's personal confidential information from being shared outside of their general practice except when it is being used for the purposes of direct care, or in particular circumstances required by law, such as a public health emergency like an outbreak of a pandemic disease. NHS Digital will uphold Type 1 opt-outs in collecting these data from general practices (that is: any patients who have registered a Type 1 opt-out prior to the point in time at which this data collection takes place will not be included in this data collection). Type 1 and type 2 opt-outs are completely unrelated to care.data which was disbanded as a project almost 2 years ago</w:t>
      </w:r>
      <w:r w:rsidR="00F07FA8">
        <w:rPr>
          <w:rFonts w:ascii="Arial" w:eastAsiaTheme="minorHAnsi" w:hAnsi="Arial" w:cs="Arial"/>
          <w:lang w:eastAsia="en-US"/>
        </w:rPr>
        <w:t>.</w:t>
      </w:r>
    </w:p>
    <w:p w:rsidR="007D1258" w:rsidRPr="00015523" w:rsidRDefault="00F07FA8" w:rsidP="00E73694">
      <w:pPr>
        <w:pStyle w:val="NormalWeb"/>
        <w:rPr>
          <w:rFonts w:ascii="Arial" w:hAnsi="Arial" w:cs="Arial"/>
          <w:iCs/>
        </w:rPr>
      </w:pPr>
      <w:r>
        <w:rPr>
          <w:rFonts w:ascii="Arial" w:eastAsiaTheme="minorHAnsi" w:hAnsi="Arial" w:cs="Arial"/>
          <w:lang w:eastAsia="en-US"/>
        </w:rPr>
        <w:t>In order to</w:t>
      </w:r>
      <w:r w:rsidR="007D1258" w:rsidRPr="00F07FA8">
        <w:rPr>
          <w:rFonts w:ascii="Arial" w:eastAsiaTheme="minorHAnsi" w:hAnsi="Arial" w:cs="Arial"/>
          <w:lang w:eastAsia="en-US"/>
        </w:rPr>
        <w:t xml:space="preserve"> make an informed </w:t>
      </w:r>
      <w:r>
        <w:rPr>
          <w:rFonts w:ascii="Arial" w:eastAsiaTheme="minorHAnsi" w:hAnsi="Arial" w:cs="Arial"/>
          <w:lang w:eastAsia="en-US"/>
        </w:rPr>
        <w:t>choice about whether or not you</w:t>
      </w:r>
      <w:r w:rsidR="007D1258" w:rsidRPr="00F07FA8">
        <w:rPr>
          <w:rFonts w:ascii="Arial" w:eastAsiaTheme="minorHAnsi" w:hAnsi="Arial" w:cs="Arial"/>
          <w:lang w:eastAsia="en-US"/>
        </w:rPr>
        <w:t xml:space="preserve"> want to register a type 1 opt-out </w:t>
      </w:r>
      <w:r w:rsidR="00094D57">
        <w:rPr>
          <w:rFonts w:ascii="Arial" w:eastAsiaTheme="minorHAnsi" w:hAnsi="Arial" w:cs="Arial"/>
          <w:lang w:eastAsia="en-US"/>
        </w:rPr>
        <w:t>please visit</w:t>
      </w:r>
      <w:r w:rsidR="007D1258" w:rsidRPr="00F07FA8">
        <w:rPr>
          <w:rFonts w:ascii="Arial" w:eastAsiaTheme="minorHAnsi" w:hAnsi="Arial" w:cs="Arial"/>
          <w:lang w:eastAsia="en-US"/>
        </w:rPr>
        <w:t xml:space="preserve"> </w:t>
      </w:r>
      <w:hyperlink r:id="rId5" w:tgtFrame="_blank" w:history="1">
        <w:r w:rsidR="007D1258" w:rsidRPr="00F07FA8">
          <w:rPr>
            <w:rFonts w:ascii="Arial" w:eastAsiaTheme="minorHAnsi" w:hAnsi="Arial" w:cs="Arial"/>
            <w:color w:val="0000FF"/>
            <w:u w:val="single"/>
            <w:lang w:eastAsia="en-US"/>
          </w:rPr>
          <w:t>here</w:t>
        </w:r>
      </w:hyperlink>
      <w:r>
        <w:rPr>
          <w:rFonts w:ascii="Arial" w:eastAsiaTheme="minorHAnsi" w:hAnsi="Arial" w:cs="Arial"/>
          <w:lang w:eastAsia="en-US"/>
        </w:rPr>
        <w:t>. If you</w:t>
      </w:r>
      <w:r w:rsidR="007D1258" w:rsidRPr="00F07FA8">
        <w:rPr>
          <w:rFonts w:ascii="Arial" w:eastAsiaTheme="minorHAnsi" w:hAnsi="Arial" w:cs="Arial"/>
          <w:lang w:eastAsia="en-US"/>
        </w:rPr>
        <w:t xml:space="preserve"> chose to opt-out, this will apply to all collections of identifiable data carried out by NHS Digital, not just the ‘Individual GP Level Data’ extraction.</w:t>
      </w:r>
    </w:p>
    <w:p w:rsidR="00F07FA8" w:rsidRDefault="00E73694" w:rsidP="00F07FA8">
      <w:pPr>
        <w:pStyle w:val="NormalWeb"/>
        <w:rPr>
          <w:rFonts w:ascii="Arial" w:hAnsi="Arial" w:cs="Arial"/>
          <w:color w:val="000000"/>
        </w:rPr>
      </w:pPr>
      <w:r w:rsidRPr="00F07FA8">
        <w:rPr>
          <w:rFonts w:ascii="Arial" w:hAnsi="Arial" w:cs="Arial"/>
          <w:color w:val="000000"/>
        </w:rPr>
        <w:t>A Type 2 opt-out is an objection that prevents an individual's personal confidential information from being shared outside of NHS Digital, except when it is being used for the purposes of direct care.</w:t>
      </w:r>
      <w:r w:rsidR="00015523">
        <w:rPr>
          <w:rFonts w:ascii="Arial" w:hAnsi="Arial" w:cs="Arial"/>
          <w:color w:val="000000"/>
        </w:rPr>
        <w:t xml:space="preserve"> Type 2 does not relate to </w:t>
      </w:r>
      <w:r w:rsidR="00094D57">
        <w:rPr>
          <w:rFonts w:ascii="Arial" w:hAnsi="Arial" w:cs="Arial"/>
          <w:color w:val="000000"/>
        </w:rPr>
        <w:t xml:space="preserve">this </w:t>
      </w:r>
      <w:r w:rsidR="00015523">
        <w:rPr>
          <w:rFonts w:ascii="Arial" w:hAnsi="Arial" w:cs="Arial"/>
          <w:color w:val="000000"/>
        </w:rPr>
        <w:t>Individual GP Level Data.</w:t>
      </w:r>
    </w:p>
    <w:p w:rsidR="00F07FA8" w:rsidRPr="00015523" w:rsidRDefault="00015523" w:rsidP="00F07FA8">
      <w:pPr>
        <w:pStyle w:val="NormalWeb"/>
        <w:rPr>
          <w:rFonts w:ascii="Arial" w:hAnsi="Arial" w:cs="Arial"/>
          <w:b/>
          <w:color w:val="000000"/>
        </w:rPr>
      </w:pPr>
      <w:r>
        <w:rPr>
          <w:rFonts w:ascii="Arial" w:eastAsiaTheme="minorHAnsi" w:hAnsi="Arial" w:cs="Arial"/>
          <w:b/>
          <w:lang w:eastAsia="en-US"/>
        </w:rPr>
        <w:t>W</w:t>
      </w:r>
      <w:r w:rsidR="00094D57">
        <w:rPr>
          <w:rFonts w:ascii="Arial" w:eastAsiaTheme="minorHAnsi" w:hAnsi="Arial" w:cs="Arial"/>
          <w:b/>
          <w:lang w:eastAsia="en-US"/>
        </w:rPr>
        <w:t>e apply both</w:t>
      </w:r>
      <w:r w:rsidR="00F07FA8" w:rsidRPr="00015523">
        <w:rPr>
          <w:rFonts w:ascii="Arial" w:eastAsiaTheme="minorHAnsi" w:hAnsi="Arial" w:cs="Arial"/>
          <w:b/>
          <w:lang w:eastAsia="en-US"/>
        </w:rPr>
        <w:t xml:space="preserve"> opt-out codes</w:t>
      </w:r>
      <w:r>
        <w:rPr>
          <w:rFonts w:ascii="Arial" w:eastAsiaTheme="minorHAnsi" w:hAnsi="Arial" w:cs="Arial"/>
          <w:b/>
          <w:lang w:eastAsia="en-US"/>
        </w:rPr>
        <w:t xml:space="preserve"> (type 1 and type 2)</w:t>
      </w:r>
      <w:r w:rsidR="00F07FA8" w:rsidRPr="00015523">
        <w:rPr>
          <w:rFonts w:ascii="Arial" w:eastAsiaTheme="minorHAnsi" w:hAnsi="Arial" w:cs="Arial"/>
          <w:b/>
          <w:lang w:eastAsia="en-US"/>
        </w:rPr>
        <w:t xml:space="preserve"> and rules to all GP data extracts.</w:t>
      </w:r>
    </w:p>
    <w:p w:rsidR="00E73694" w:rsidRDefault="00015523">
      <w:pPr>
        <w:rPr>
          <w:rFonts w:ascii="Arial" w:hAnsi="Arial" w:cs="Arial"/>
          <w:sz w:val="24"/>
          <w:szCs w:val="24"/>
        </w:rPr>
      </w:pPr>
      <w:r>
        <w:rPr>
          <w:rFonts w:ascii="Arial" w:hAnsi="Arial" w:cs="Arial"/>
          <w:sz w:val="24"/>
          <w:szCs w:val="24"/>
        </w:rPr>
        <w:t xml:space="preserve">More info: </w:t>
      </w:r>
      <w:hyperlink r:id="rId6" w:history="1">
        <w:r w:rsidRPr="00DA0ACF">
          <w:rPr>
            <w:rStyle w:val="Hyperlink"/>
            <w:rFonts w:ascii="Arial" w:hAnsi="Arial" w:cs="Arial"/>
            <w:sz w:val="24"/>
            <w:szCs w:val="24"/>
          </w:rPr>
          <w:t>http://content.digital.nhs.uk/yourinfo</w:t>
        </w:r>
      </w:hyperlink>
    </w:p>
    <w:p w:rsidR="00015523" w:rsidRPr="00F07FA8" w:rsidRDefault="00015523">
      <w:pPr>
        <w:rPr>
          <w:rFonts w:ascii="Arial" w:hAnsi="Arial" w:cs="Arial"/>
          <w:sz w:val="24"/>
          <w:szCs w:val="24"/>
        </w:rPr>
      </w:pPr>
    </w:p>
    <w:sectPr w:rsidR="00015523" w:rsidRPr="00F07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94"/>
    <w:rsid w:val="00015523"/>
    <w:rsid w:val="00094D57"/>
    <w:rsid w:val="000C092E"/>
    <w:rsid w:val="002E6A10"/>
    <w:rsid w:val="005A0828"/>
    <w:rsid w:val="007D1258"/>
    <w:rsid w:val="008A13A6"/>
    <w:rsid w:val="00904A53"/>
    <w:rsid w:val="00BF4BEE"/>
    <w:rsid w:val="00D97147"/>
    <w:rsid w:val="00E73694"/>
    <w:rsid w:val="00F07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694"/>
    <w:rPr>
      <w:color w:val="0000FF" w:themeColor="hyperlink"/>
      <w:u w:val="single"/>
    </w:rPr>
  </w:style>
  <w:style w:type="paragraph" w:styleId="NormalWeb">
    <w:name w:val="Normal (Web)"/>
    <w:basedOn w:val="Normal"/>
    <w:uiPriority w:val="99"/>
    <w:semiHidden/>
    <w:unhideWhenUsed/>
    <w:rsid w:val="00E73694"/>
    <w:pPr>
      <w:spacing w:before="240" w:after="240" w:line="336"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55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694"/>
    <w:rPr>
      <w:color w:val="0000FF" w:themeColor="hyperlink"/>
      <w:u w:val="single"/>
    </w:rPr>
  </w:style>
  <w:style w:type="paragraph" w:styleId="NormalWeb">
    <w:name w:val="Normal (Web)"/>
    <w:basedOn w:val="Normal"/>
    <w:uiPriority w:val="99"/>
    <w:semiHidden/>
    <w:unhideWhenUsed/>
    <w:rsid w:val="00E73694"/>
    <w:pPr>
      <w:spacing w:before="240" w:after="240" w:line="336"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55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98739">
      <w:bodyDiv w:val="1"/>
      <w:marLeft w:val="0"/>
      <w:marRight w:val="0"/>
      <w:marTop w:val="0"/>
      <w:marBottom w:val="0"/>
      <w:divBdr>
        <w:top w:val="none" w:sz="0" w:space="0" w:color="auto"/>
        <w:left w:val="none" w:sz="0" w:space="0" w:color="auto"/>
        <w:bottom w:val="none" w:sz="0" w:space="0" w:color="auto"/>
        <w:right w:val="none" w:sz="0" w:space="0" w:color="auto"/>
      </w:divBdr>
      <w:divsChild>
        <w:div w:id="342173898">
          <w:marLeft w:val="0"/>
          <w:marRight w:val="0"/>
          <w:marTop w:val="0"/>
          <w:marBottom w:val="0"/>
          <w:divBdr>
            <w:top w:val="none" w:sz="0" w:space="0" w:color="auto"/>
            <w:left w:val="none" w:sz="0" w:space="0" w:color="auto"/>
            <w:bottom w:val="none" w:sz="0" w:space="0" w:color="auto"/>
            <w:right w:val="none" w:sz="0" w:space="0" w:color="auto"/>
          </w:divBdr>
          <w:divsChild>
            <w:div w:id="133915418">
              <w:marLeft w:val="0"/>
              <w:marRight w:val="0"/>
              <w:marTop w:val="150"/>
              <w:marBottom w:val="150"/>
              <w:divBdr>
                <w:top w:val="none" w:sz="0" w:space="0" w:color="auto"/>
                <w:left w:val="none" w:sz="0" w:space="0" w:color="auto"/>
                <w:bottom w:val="none" w:sz="0" w:space="0" w:color="auto"/>
                <w:right w:val="none" w:sz="0" w:space="0" w:color="auto"/>
              </w:divBdr>
              <w:divsChild>
                <w:div w:id="1508401596">
                  <w:marLeft w:val="0"/>
                  <w:marRight w:val="0"/>
                  <w:marTop w:val="0"/>
                  <w:marBottom w:val="0"/>
                  <w:divBdr>
                    <w:top w:val="none" w:sz="0" w:space="0" w:color="auto"/>
                    <w:left w:val="none" w:sz="0" w:space="0" w:color="auto"/>
                    <w:bottom w:val="none" w:sz="0" w:space="0" w:color="auto"/>
                    <w:right w:val="none" w:sz="0" w:space="0" w:color="auto"/>
                  </w:divBdr>
                  <w:divsChild>
                    <w:div w:id="1199393659">
                      <w:marLeft w:val="0"/>
                      <w:marRight w:val="0"/>
                      <w:marTop w:val="0"/>
                      <w:marBottom w:val="0"/>
                      <w:divBdr>
                        <w:top w:val="none" w:sz="0" w:space="0" w:color="auto"/>
                        <w:left w:val="none" w:sz="0" w:space="0" w:color="auto"/>
                        <w:bottom w:val="none" w:sz="0" w:space="0" w:color="auto"/>
                        <w:right w:val="none" w:sz="0" w:space="0" w:color="auto"/>
                      </w:divBdr>
                      <w:divsChild>
                        <w:div w:id="186598320">
                          <w:marLeft w:val="0"/>
                          <w:marRight w:val="0"/>
                          <w:marTop w:val="0"/>
                          <w:marBottom w:val="0"/>
                          <w:divBdr>
                            <w:top w:val="none" w:sz="0" w:space="0" w:color="auto"/>
                            <w:left w:val="none" w:sz="0" w:space="0" w:color="auto"/>
                            <w:bottom w:val="none" w:sz="0" w:space="0" w:color="auto"/>
                            <w:right w:val="none" w:sz="0" w:space="0" w:color="auto"/>
                          </w:divBdr>
                          <w:divsChild>
                            <w:div w:id="19676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64000">
      <w:bodyDiv w:val="1"/>
      <w:marLeft w:val="0"/>
      <w:marRight w:val="0"/>
      <w:marTop w:val="0"/>
      <w:marBottom w:val="0"/>
      <w:divBdr>
        <w:top w:val="none" w:sz="0" w:space="0" w:color="auto"/>
        <w:left w:val="none" w:sz="0" w:space="0" w:color="auto"/>
        <w:bottom w:val="none" w:sz="0" w:space="0" w:color="auto"/>
        <w:right w:val="none" w:sz="0" w:space="0" w:color="auto"/>
      </w:divBdr>
      <w:divsChild>
        <w:div w:id="1337266439">
          <w:marLeft w:val="0"/>
          <w:marRight w:val="0"/>
          <w:marTop w:val="0"/>
          <w:marBottom w:val="0"/>
          <w:divBdr>
            <w:top w:val="none" w:sz="0" w:space="0" w:color="auto"/>
            <w:left w:val="none" w:sz="0" w:space="0" w:color="auto"/>
            <w:bottom w:val="none" w:sz="0" w:space="0" w:color="auto"/>
            <w:right w:val="none" w:sz="0" w:space="0" w:color="auto"/>
          </w:divBdr>
          <w:divsChild>
            <w:div w:id="1742215739">
              <w:marLeft w:val="0"/>
              <w:marRight w:val="0"/>
              <w:marTop w:val="0"/>
              <w:marBottom w:val="0"/>
              <w:divBdr>
                <w:top w:val="none" w:sz="0" w:space="0" w:color="auto"/>
                <w:left w:val="none" w:sz="0" w:space="0" w:color="auto"/>
                <w:bottom w:val="none" w:sz="0" w:space="0" w:color="auto"/>
                <w:right w:val="none" w:sz="0" w:space="0" w:color="auto"/>
              </w:divBdr>
              <w:divsChild>
                <w:div w:id="371392611">
                  <w:marLeft w:val="0"/>
                  <w:marRight w:val="0"/>
                  <w:marTop w:val="0"/>
                  <w:marBottom w:val="0"/>
                  <w:divBdr>
                    <w:top w:val="none" w:sz="0" w:space="0" w:color="auto"/>
                    <w:left w:val="none" w:sz="0" w:space="0" w:color="auto"/>
                    <w:bottom w:val="none" w:sz="0" w:space="0" w:color="auto"/>
                    <w:right w:val="none" w:sz="0" w:space="0" w:color="auto"/>
                  </w:divBdr>
                  <w:divsChild>
                    <w:div w:id="314457216">
                      <w:marLeft w:val="0"/>
                      <w:marRight w:val="0"/>
                      <w:marTop w:val="0"/>
                      <w:marBottom w:val="0"/>
                      <w:divBdr>
                        <w:top w:val="none" w:sz="0" w:space="0" w:color="auto"/>
                        <w:left w:val="none" w:sz="0" w:space="0" w:color="auto"/>
                        <w:bottom w:val="none" w:sz="0" w:space="0" w:color="auto"/>
                        <w:right w:val="none" w:sz="0" w:space="0" w:color="auto"/>
                      </w:divBdr>
                      <w:divsChild>
                        <w:div w:id="1543636816">
                          <w:marLeft w:val="0"/>
                          <w:marRight w:val="0"/>
                          <w:marTop w:val="0"/>
                          <w:marBottom w:val="0"/>
                          <w:divBdr>
                            <w:top w:val="none" w:sz="0" w:space="0" w:color="auto"/>
                            <w:left w:val="none" w:sz="0" w:space="0" w:color="auto"/>
                            <w:bottom w:val="none" w:sz="0" w:space="0" w:color="auto"/>
                            <w:right w:val="none" w:sz="0" w:space="0" w:color="auto"/>
                          </w:divBdr>
                          <w:divsChild>
                            <w:div w:id="722489298">
                              <w:marLeft w:val="0"/>
                              <w:marRight w:val="0"/>
                              <w:marTop w:val="0"/>
                              <w:marBottom w:val="0"/>
                              <w:divBdr>
                                <w:top w:val="none" w:sz="0" w:space="0" w:color="auto"/>
                                <w:left w:val="single" w:sz="6" w:space="0" w:color="E5E3E3"/>
                                <w:bottom w:val="none" w:sz="0" w:space="0" w:color="auto"/>
                                <w:right w:val="none" w:sz="0" w:space="0" w:color="auto"/>
                              </w:divBdr>
                              <w:divsChild>
                                <w:div w:id="495075273">
                                  <w:marLeft w:val="0"/>
                                  <w:marRight w:val="0"/>
                                  <w:marTop w:val="0"/>
                                  <w:marBottom w:val="0"/>
                                  <w:divBdr>
                                    <w:top w:val="none" w:sz="0" w:space="0" w:color="auto"/>
                                    <w:left w:val="none" w:sz="0" w:space="0" w:color="auto"/>
                                    <w:bottom w:val="none" w:sz="0" w:space="0" w:color="auto"/>
                                    <w:right w:val="none" w:sz="0" w:space="0" w:color="auto"/>
                                  </w:divBdr>
                                  <w:divsChild>
                                    <w:div w:id="1730960778">
                                      <w:marLeft w:val="0"/>
                                      <w:marRight w:val="0"/>
                                      <w:marTop w:val="0"/>
                                      <w:marBottom w:val="0"/>
                                      <w:divBdr>
                                        <w:top w:val="none" w:sz="0" w:space="0" w:color="auto"/>
                                        <w:left w:val="none" w:sz="0" w:space="0" w:color="auto"/>
                                        <w:bottom w:val="none" w:sz="0" w:space="0" w:color="auto"/>
                                        <w:right w:val="none" w:sz="0" w:space="0" w:color="auto"/>
                                      </w:divBdr>
                                      <w:divsChild>
                                        <w:div w:id="1019432638">
                                          <w:marLeft w:val="0"/>
                                          <w:marRight w:val="0"/>
                                          <w:marTop w:val="0"/>
                                          <w:marBottom w:val="0"/>
                                          <w:divBdr>
                                            <w:top w:val="none" w:sz="0" w:space="0" w:color="auto"/>
                                            <w:left w:val="none" w:sz="0" w:space="0" w:color="auto"/>
                                            <w:bottom w:val="none" w:sz="0" w:space="0" w:color="auto"/>
                                            <w:right w:val="none" w:sz="0" w:space="0" w:color="auto"/>
                                          </w:divBdr>
                                          <w:divsChild>
                                            <w:div w:id="395595062">
                                              <w:marLeft w:val="0"/>
                                              <w:marRight w:val="0"/>
                                              <w:marTop w:val="0"/>
                                              <w:marBottom w:val="0"/>
                                              <w:divBdr>
                                                <w:top w:val="none" w:sz="0" w:space="0" w:color="auto"/>
                                                <w:left w:val="none" w:sz="0" w:space="0" w:color="auto"/>
                                                <w:bottom w:val="none" w:sz="0" w:space="0" w:color="auto"/>
                                                <w:right w:val="none" w:sz="0" w:space="0" w:color="auto"/>
                                              </w:divBdr>
                                              <w:divsChild>
                                                <w:div w:id="1574852218">
                                                  <w:marLeft w:val="0"/>
                                                  <w:marRight w:val="0"/>
                                                  <w:marTop w:val="0"/>
                                                  <w:marBottom w:val="0"/>
                                                  <w:divBdr>
                                                    <w:top w:val="none" w:sz="0" w:space="0" w:color="auto"/>
                                                    <w:left w:val="none" w:sz="0" w:space="0" w:color="auto"/>
                                                    <w:bottom w:val="none" w:sz="0" w:space="0" w:color="auto"/>
                                                    <w:right w:val="none" w:sz="0" w:space="0" w:color="auto"/>
                                                  </w:divBdr>
                                                  <w:divsChild>
                                                    <w:div w:id="722797077">
                                                      <w:marLeft w:val="0"/>
                                                      <w:marRight w:val="0"/>
                                                      <w:marTop w:val="0"/>
                                                      <w:marBottom w:val="0"/>
                                                      <w:divBdr>
                                                        <w:top w:val="none" w:sz="0" w:space="0" w:color="auto"/>
                                                        <w:left w:val="none" w:sz="0" w:space="0" w:color="auto"/>
                                                        <w:bottom w:val="none" w:sz="0" w:space="0" w:color="auto"/>
                                                        <w:right w:val="none" w:sz="0" w:space="0" w:color="auto"/>
                                                      </w:divBdr>
                                                      <w:divsChild>
                                                        <w:div w:id="1057557933">
                                                          <w:marLeft w:val="480"/>
                                                          <w:marRight w:val="0"/>
                                                          <w:marTop w:val="0"/>
                                                          <w:marBottom w:val="0"/>
                                                          <w:divBdr>
                                                            <w:top w:val="none" w:sz="0" w:space="0" w:color="auto"/>
                                                            <w:left w:val="none" w:sz="0" w:space="0" w:color="auto"/>
                                                            <w:bottom w:val="none" w:sz="0" w:space="0" w:color="auto"/>
                                                            <w:right w:val="none" w:sz="0" w:space="0" w:color="auto"/>
                                                          </w:divBdr>
                                                          <w:divsChild>
                                                            <w:div w:id="871957109">
                                                              <w:marLeft w:val="0"/>
                                                              <w:marRight w:val="0"/>
                                                              <w:marTop w:val="0"/>
                                                              <w:marBottom w:val="0"/>
                                                              <w:divBdr>
                                                                <w:top w:val="none" w:sz="0" w:space="0" w:color="auto"/>
                                                                <w:left w:val="none" w:sz="0" w:space="0" w:color="auto"/>
                                                                <w:bottom w:val="none" w:sz="0" w:space="0" w:color="auto"/>
                                                                <w:right w:val="none" w:sz="0" w:space="0" w:color="auto"/>
                                                              </w:divBdr>
                                                              <w:divsChild>
                                                                <w:div w:id="1513685370">
                                                                  <w:marLeft w:val="0"/>
                                                                  <w:marRight w:val="0"/>
                                                                  <w:marTop w:val="0"/>
                                                                  <w:marBottom w:val="0"/>
                                                                  <w:divBdr>
                                                                    <w:top w:val="none" w:sz="0" w:space="0" w:color="auto"/>
                                                                    <w:left w:val="none" w:sz="0" w:space="0" w:color="auto"/>
                                                                    <w:bottom w:val="none" w:sz="0" w:space="0" w:color="auto"/>
                                                                    <w:right w:val="none" w:sz="0" w:space="0" w:color="auto"/>
                                                                  </w:divBdr>
                                                                  <w:divsChild>
                                                                    <w:div w:id="345907538">
                                                                      <w:marLeft w:val="0"/>
                                                                      <w:marRight w:val="0"/>
                                                                      <w:marTop w:val="0"/>
                                                                      <w:marBottom w:val="0"/>
                                                                      <w:divBdr>
                                                                        <w:top w:val="none" w:sz="0" w:space="0" w:color="auto"/>
                                                                        <w:left w:val="none" w:sz="0" w:space="0" w:color="auto"/>
                                                                        <w:bottom w:val="none" w:sz="0" w:space="0" w:color="auto"/>
                                                                        <w:right w:val="none" w:sz="0" w:space="0" w:color="auto"/>
                                                                      </w:divBdr>
                                                                      <w:divsChild>
                                                                        <w:div w:id="1100179507">
                                                                          <w:marLeft w:val="0"/>
                                                                          <w:marRight w:val="0"/>
                                                                          <w:marTop w:val="0"/>
                                                                          <w:marBottom w:val="0"/>
                                                                          <w:divBdr>
                                                                            <w:top w:val="none" w:sz="0" w:space="0" w:color="auto"/>
                                                                            <w:left w:val="none" w:sz="0" w:space="0" w:color="auto"/>
                                                                            <w:bottom w:val="none" w:sz="0" w:space="0" w:color="auto"/>
                                                                            <w:right w:val="none" w:sz="0" w:space="0" w:color="auto"/>
                                                                          </w:divBdr>
                                                                          <w:divsChild>
                                                                            <w:div w:id="674841019">
                                                                              <w:marLeft w:val="0"/>
                                                                              <w:marRight w:val="0"/>
                                                                              <w:marTop w:val="0"/>
                                                                              <w:marBottom w:val="0"/>
                                                                              <w:divBdr>
                                                                                <w:top w:val="none" w:sz="0" w:space="0" w:color="auto"/>
                                                                                <w:left w:val="none" w:sz="0" w:space="0" w:color="auto"/>
                                                                                <w:bottom w:val="none" w:sz="0" w:space="0" w:color="auto"/>
                                                                                <w:right w:val="none" w:sz="0" w:space="0" w:color="auto"/>
                                                                              </w:divBdr>
                                                                              <w:divsChild>
                                                                                <w:div w:id="1529486192">
                                                                                  <w:marLeft w:val="0"/>
                                                                                  <w:marRight w:val="0"/>
                                                                                  <w:marTop w:val="0"/>
                                                                                  <w:marBottom w:val="0"/>
                                                                                  <w:divBdr>
                                                                                    <w:top w:val="none" w:sz="0" w:space="0" w:color="auto"/>
                                                                                    <w:left w:val="none" w:sz="0" w:space="0" w:color="auto"/>
                                                                                    <w:bottom w:val="single" w:sz="6" w:space="23" w:color="auto"/>
                                                                                    <w:right w:val="none" w:sz="0" w:space="0" w:color="auto"/>
                                                                                  </w:divBdr>
                                                                                  <w:divsChild>
                                                                                    <w:div w:id="1979846069">
                                                                                      <w:marLeft w:val="0"/>
                                                                                      <w:marRight w:val="0"/>
                                                                                      <w:marTop w:val="0"/>
                                                                                      <w:marBottom w:val="0"/>
                                                                                      <w:divBdr>
                                                                                        <w:top w:val="none" w:sz="0" w:space="0" w:color="auto"/>
                                                                                        <w:left w:val="none" w:sz="0" w:space="0" w:color="auto"/>
                                                                                        <w:bottom w:val="none" w:sz="0" w:space="0" w:color="auto"/>
                                                                                        <w:right w:val="none" w:sz="0" w:space="0" w:color="auto"/>
                                                                                      </w:divBdr>
                                                                                      <w:divsChild>
                                                                                        <w:div w:id="1528566962">
                                                                                          <w:marLeft w:val="0"/>
                                                                                          <w:marRight w:val="0"/>
                                                                                          <w:marTop w:val="0"/>
                                                                                          <w:marBottom w:val="0"/>
                                                                                          <w:divBdr>
                                                                                            <w:top w:val="none" w:sz="0" w:space="0" w:color="auto"/>
                                                                                            <w:left w:val="none" w:sz="0" w:space="0" w:color="auto"/>
                                                                                            <w:bottom w:val="none" w:sz="0" w:space="0" w:color="auto"/>
                                                                                            <w:right w:val="none" w:sz="0" w:space="0" w:color="auto"/>
                                                                                          </w:divBdr>
                                                                                          <w:divsChild>
                                                                                            <w:div w:id="1148858517">
                                                                                              <w:marLeft w:val="0"/>
                                                                                              <w:marRight w:val="0"/>
                                                                                              <w:marTop w:val="0"/>
                                                                                              <w:marBottom w:val="0"/>
                                                                                              <w:divBdr>
                                                                                                <w:top w:val="none" w:sz="0" w:space="0" w:color="auto"/>
                                                                                                <w:left w:val="none" w:sz="0" w:space="0" w:color="auto"/>
                                                                                                <w:bottom w:val="none" w:sz="0" w:space="0" w:color="auto"/>
                                                                                                <w:right w:val="none" w:sz="0" w:space="0" w:color="auto"/>
                                                                                              </w:divBdr>
                                                                                              <w:divsChild>
                                                                                                <w:div w:id="680668508">
                                                                                                  <w:marLeft w:val="0"/>
                                                                                                  <w:marRight w:val="0"/>
                                                                                                  <w:marTop w:val="0"/>
                                                                                                  <w:marBottom w:val="0"/>
                                                                                                  <w:divBdr>
                                                                                                    <w:top w:val="none" w:sz="0" w:space="0" w:color="auto"/>
                                                                                                    <w:left w:val="none" w:sz="0" w:space="0" w:color="auto"/>
                                                                                                    <w:bottom w:val="none" w:sz="0" w:space="0" w:color="auto"/>
                                                                                                    <w:right w:val="none" w:sz="0" w:space="0" w:color="auto"/>
                                                                                                  </w:divBdr>
                                                                                                  <w:divsChild>
                                                                                                    <w:div w:id="927421003">
                                                                                                      <w:marLeft w:val="0"/>
                                                                                                      <w:marRight w:val="0"/>
                                                                                                      <w:marTop w:val="0"/>
                                                                                                      <w:marBottom w:val="0"/>
                                                                                                      <w:divBdr>
                                                                                                        <w:top w:val="none" w:sz="0" w:space="0" w:color="auto"/>
                                                                                                        <w:left w:val="none" w:sz="0" w:space="0" w:color="auto"/>
                                                                                                        <w:bottom w:val="none" w:sz="0" w:space="0" w:color="auto"/>
                                                                                                        <w:right w:val="none" w:sz="0" w:space="0" w:color="auto"/>
                                                                                                      </w:divBdr>
                                                                                                      <w:divsChild>
                                                                                                        <w:div w:id="1532377881">
                                                                                                          <w:marLeft w:val="0"/>
                                                                                                          <w:marRight w:val="0"/>
                                                                                                          <w:marTop w:val="0"/>
                                                                                                          <w:marBottom w:val="0"/>
                                                                                                          <w:divBdr>
                                                                                                            <w:top w:val="none" w:sz="0" w:space="0" w:color="auto"/>
                                                                                                            <w:left w:val="none" w:sz="0" w:space="0" w:color="auto"/>
                                                                                                            <w:bottom w:val="none" w:sz="0" w:space="0" w:color="auto"/>
                                                                                                            <w:right w:val="none" w:sz="0" w:space="0" w:color="auto"/>
                                                                                                          </w:divBdr>
                                                                                                        </w:div>
                                                                                                        <w:div w:id="1195076261">
                                                                                                          <w:marLeft w:val="0"/>
                                                                                                          <w:marRight w:val="0"/>
                                                                                                          <w:marTop w:val="280"/>
                                                                                                          <w:marBottom w:val="280"/>
                                                                                                          <w:divBdr>
                                                                                                            <w:top w:val="none" w:sz="0" w:space="0" w:color="auto"/>
                                                                                                            <w:left w:val="none" w:sz="0" w:space="0" w:color="auto"/>
                                                                                                            <w:bottom w:val="none" w:sz="0" w:space="0" w:color="auto"/>
                                                                                                            <w:right w:val="none" w:sz="0" w:space="0" w:color="auto"/>
                                                                                                          </w:divBdr>
                                                                                                        </w:div>
                                                                                                        <w:div w:id="163047426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tent.digital.nhs.uk/yourinfo" TargetMode="External"/><Relationship Id="rId5" Type="http://schemas.openxmlformats.org/officeDocument/2006/relationships/hyperlink" Target="http://content.digital.nhs.uk/article/7754/Privacy-Notice---individual-GP-level-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Jackie Lomas</cp:lastModifiedBy>
  <cp:revision>2</cp:revision>
  <dcterms:created xsi:type="dcterms:W3CDTF">2018-03-21T11:54:00Z</dcterms:created>
  <dcterms:modified xsi:type="dcterms:W3CDTF">2018-03-21T11:54:00Z</dcterms:modified>
</cp:coreProperties>
</file>